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E00FE3" w:rsidRPr="00367CDA" w:rsidTr="00CA1D4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E00FE3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E00FE3" w:rsidRPr="00146C3E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4</w:t>
            </w:r>
          </w:p>
        </w:tc>
      </w:tr>
      <w:tr w:rsidR="00E00FE3" w:rsidRPr="00367CDA" w:rsidTr="00CA1D4B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E00FE3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E00FE3" w:rsidRPr="00BB3111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Cecilia Tettamanti</w:t>
            </w:r>
          </w:p>
          <w:p w:rsidR="00E00FE3" w:rsidRPr="00367CDA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E00FE3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E00FE3" w:rsidRPr="00367CDA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Cs/>
              </w:rPr>
              <w:t>Storia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00FE3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E00FE3" w:rsidRPr="00BB3111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3</w:t>
            </w:r>
            <w:r w:rsidRPr="00BB3111">
              <w:rPr>
                <w:rFonts w:ascii="Verdana" w:eastAsia="Verdana" w:hAnsi="Verdana" w:cs="Arial"/>
                <w:bCs/>
              </w:rPr>
              <w:t>^</w:t>
            </w:r>
            <w:r>
              <w:rPr>
                <w:rFonts w:ascii="Verdana" w:eastAsia="Verdana" w:hAnsi="Verdana" w:cs="Arial"/>
                <w:bCs/>
              </w:rPr>
              <w:t>INF</w:t>
            </w:r>
            <w:r>
              <w:rPr>
                <w:rFonts w:ascii="Verdana" w:eastAsia="Verdana" w:hAnsi="Verdana" w:cs="Arial"/>
                <w:bCs/>
              </w:rPr>
              <w:t>4</w:t>
            </w:r>
          </w:p>
          <w:p w:rsidR="00E00FE3" w:rsidRPr="00367CDA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  <w:tr w:rsidR="00E00FE3" w:rsidRPr="00367CDA" w:rsidTr="00CA1D4B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E00FE3" w:rsidRPr="00E00FE3" w:rsidRDefault="00E00FE3" w:rsidP="00E00FE3">
            <w:pPr>
              <w:rPr>
                <w:rFonts w:ascii="Arial" w:hAnsi="Arial" w:cs="Arial"/>
                <w:b/>
              </w:rPr>
            </w:pPr>
          </w:p>
          <w:p w:rsidR="00E00FE3" w:rsidRPr="00E00FE3" w:rsidRDefault="00E00FE3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E00FE3">
              <w:rPr>
                <w:rFonts w:ascii="Arial" w:eastAsia="Times New Roman" w:hAnsi="Arial" w:cs="Arial"/>
                <w:b/>
              </w:rPr>
              <w:t xml:space="preserve">L’Europa dei Franchi </w:t>
            </w:r>
            <w:r w:rsidRPr="00E00FE3">
              <w:rPr>
                <w:rFonts w:ascii="Arial" w:eastAsia="Times New Roman" w:hAnsi="Arial" w:cs="Arial"/>
                <w:b/>
              </w:rPr>
              <w:t>(dal vol.2 dell’edizione del biennio)</w:t>
            </w:r>
          </w:p>
          <w:p w:rsidR="00E00FE3" w:rsidRDefault="00E00FE3" w:rsidP="00CA1D4B">
            <w:pPr>
              <w:pStyle w:val="Paragrafoelenco"/>
              <w:rPr>
                <w:rFonts w:ascii="Arial" w:hAnsi="Arial" w:cs="Arial"/>
                <w:b/>
                <w:u w:val="single"/>
              </w:rPr>
            </w:pPr>
          </w:p>
          <w:p w:rsidR="00E00FE3" w:rsidRDefault="00E00FE3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 w:rsidRPr="00214FC6">
              <w:rPr>
                <w:rFonts w:ascii="Arial" w:eastAsia="Times New Roman" w:hAnsi="Arial" w:cs="Arial"/>
                <w:bCs/>
              </w:rPr>
              <w:t>Italia e Europa tra Longobardi e carolingi</w:t>
            </w:r>
          </w:p>
          <w:p w:rsidR="00E00FE3" w:rsidRDefault="00E00FE3" w:rsidP="00E00FE3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E00FE3" w:rsidRDefault="00E00FE3" w:rsidP="00CA1D4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La disgregazione dell’impero carolingio e l’Europa del X secolo </w:t>
            </w:r>
          </w:p>
          <w:p w:rsidR="00E00FE3" w:rsidRDefault="00E00FE3" w:rsidP="00E00FE3">
            <w:pPr>
              <w:pStyle w:val="Paragrafoelenco"/>
              <w:rPr>
                <w:rFonts w:ascii="Arial" w:hAnsi="Arial" w:cs="Arial"/>
                <w:bCs/>
              </w:rPr>
            </w:pPr>
          </w:p>
          <w:p w:rsidR="00E00FE3" w:rsidRDefault="00E00FE3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La rinascita dell’XI secolo</w:t>
            </w:r>
          </w:p>
          <w:p w:rsidR="00E00FE3" w:rsidRDefault="00E00FE3" w:rsidP="00E00FE3">
            <w:pPr>
              <w:pStyle w:val="Paragrafoelenco"/>
              <w:rPr>
                <w:rFonts w:ascii="Arial" w:hAnsi="Arial" w:cs="Arial"/>
                <w:b/>
              </w:rPr>
            </w:pPr>
          </w:p>
          <w:p w:rsidR="00E00FE3" w:rsidRDefault="00E00FE3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La lotta per le investiture</w:t>
            </w:r>
          </w:p>
          <w:p w:rsidR="00E00FE3" w:rsidRDefault="00E00FE3" w:rsidP="00E00FE3">
            <w:pPr>
              <w:pStyle w:val="Paragrafoelenco"/>
              <w:rPr>
                <w:rFonts w:ascii="Arial" w:hAnsi="Arial" w:cs="Arial"/>
                <w:b/>
              </w:rPr>
            </w:pPr>
          </w:p>
          <w:p w:rsidR="00E00FE3" w:rsidRDefault="00E00FE3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Le crociate in Oriente e in Occidente </w:t>
            </w:r>
          </w:p>
          <w:p w:rsidR="00E00FE3" w:rsidRDefault="00E00FE3" w:rsidP="00E00FE3">
            <w:pPr>
              <w:pStyle w:val="Paragrafoelenco"/>
              <w:rPr>
                <w:rFonts w:ascii="Arial" w:hAnsi="Arial" w:cs="Arial"/>
                <w:b/>
              </w:rPr>
            </w:pPr>
          </w:p>
          <w:p w:rsidR="00E00FE3" w:rsidRDefault="00E00FE3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L’Italia comunale e l’Impero</w:t>
            </w:r>
          </w:p>
          <w:p w:rsidR="00E00FE3" w:rsidRDefault="00E00FE3" w:rsidP="00E00FE3">
            <w:pPr>
              <w:pStyle w:val="Paragrafoelenco"/>
              <w:rPr>
                <w:rFonts w:ascii="Arial" w:hAnsi="Arial" w:cs="Arial"/>
                <w:b/>
              </w:rPr>
            </w:pPr>
          </w:p>
          <w:p w:rsidR="00E00FE3" w:rsidRDefault="00E00FE3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Papato, Impero e monarchie nazionali</w:t>
            </w:r>
          </w:p>
          <w:p w:rsidR="00E00FE3" w:rsidRDefault="00E00FE3" w:rsidP="00E00FE3">
            <w:pPr>
              <w:pStyle w:val="Paragrafoelenco"/>
              <w:rPr>
                <w:rFonts w:ascii="Arial" w:hAnsi="Arial" w:cs="Arial"/>
                <w:b/>
              </w:rPr>
            </w:pPr>
          </w:p>
          <w:p w:rsidR="00E00FE3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La crisi del Trecento (approfondimento per gruppi)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La crisi dei poteri universali e l’affermazione degli Stati nazionali 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L’Italia degli Stati regionali 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Dall’Umanesimo al Rinascimento (cenni – lavori di gruppo)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Musulmani, cristiani e la frontiera mediterranea (sintesi su presentazione condivisa in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b/>
              </w:rPr>
              <w:t>)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Il Nuovo Mondo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L’Impero di Carlo V e la riforma protestante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La diffusione della Riforma e la Controriforma cattolica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E00FE3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Economia e società nell’Europa del Cinquecento (sintesi su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Padlet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condiviso in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b/>
              </w:rPr>
              <w:t>)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482C86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Le guerre di religione e i nuovi equilibri fra le potenze </w:t>
            </w:r>
            <w:r>
              <w:rPr>
                <w:rFonts w:ascii="Arial" w:eastAsia="Times New Roman" w:hAnsi="Arial" w:cs="Arial"/>
                <w:b/>
              </w:rPr>
              <w:t xml:space="preserve">(sintesi su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Padlet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condiviso in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b/>
              </w:rPr>
              <w:t>)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482C86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482C86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L’Europa tra crisi e innovazione (in parte </w:t>
            </w:r>
            <w:r>
              <w:rPr>
                <w:rFonts w:ascii="Arial" w:eastAsia="Times New Roman" w:hAnsi="Arial" w:cs="Arial"/>
                <w:b/>
              </w:rPr>
              <w:t xml:space="preserve">sintesi su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Padlet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condiviso in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b/>
              </w:rPr>
              <w:t>)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Default="00482C86" w:rsidP="00482C86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La guerra dei Trent’anni e i nuovi assetti europei (documentario di Rai Storia)</w:t>
            </w:r>
          </w:p>
          <w:p w:rsidR="00482C86" w:rsidRDefault="00482C86" w:rsidP="00482C86">
            <w:pPr>
              <w:pStyle w:val="Paragrafoelenco"/>
              <w:rPr>
                <w:rFonts w:ascii="Arial" w:hAnsi="Arial" w:cs="Arial"/>
                <w:b/>
              </w:rPr>
            </w:pPr>
          </w:p>
          <w:p w:rsidR="00482C86" w:rsidRPr="00482C86" w:rsidRDefault="00482C86" w:rsidP="00482C86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Rivoluzioni e assolutismi</w:t>
            </w:r>
          </w:p>
          <w:p w:rsidR="00E00FE3" w:rsidRDefault="00E00FE3" w:rsidP="00E00FE3">
            <w:pPr>
              <w:pStyle w:val="Paragrafoelenco"/>
              <w:rPr>
                <w:rFonts w:ascii="Arial" w:hAnsi="Arial" w:cs="Arial"/>
                <w:b/>
                <w:u w:val="single"/>
              </w:rPr>
            </w:pPr>
          </w:p>
          <w:p w:rsidR="00E00FE3" w:rsidRPr="005427E9" w:rsidRDefault="00E00FE3" w:rsidP="00CA1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E00FE3" w:rsidRDefault="00E00FE3" w:rsidP="00CA1D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A36298">
              <w:rPr>
                <w:rFonts w:ascii="Arial" w:eastAsia="Times New Roman" w:hAnsi="Arial" w:cs="Arial"/>
                <w:b/>
                <w:u w:val="single"/>
              </w:rPr>
              <w:t>Approfondimenti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vari: </w:t>
            </w:r>
          </w:p>
          <w:p w:rsidR="00E00FE3" w:rsidRDefault="00E00FE3" w:rsidP="00CA1D4B">
            <w:pPr>
              <w:pStyle w:val="Paragrafoelenco"/>
              <w:rPr>
                <w:rFonts w:ascii="Arial" w:hAnsi="Arial" w:cs="Arial"/>
                <w:b/>
                <w:u w:val="single"/>
              </w:rPr>
            </w:pPr>
          </w:p>
          <w:p w:rsidR="00E00FE3" w:rsidRDefault="00E00FE3" w:rsidP="00CA1D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F49EF">
              <w:rPr>
                <w:rFonts w:ascii="Arial" w:eastAsia="Times New Roman" w:hAnsi="Arial" w:cs="Arial"/>
                <w:bCs/>
              </w:rPr>
              <w:t>schede dal manuale e video tratti da Zanichelli o HUB scuola</w:t>
            </w:r>
          </w:p>
          <w:p w:rsidR="00E00FE3" w:rsidRDefault="00E00FE3" w:rsidP="00CA1D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documentari tratti da Rai Storia</w:t>
            </w:r>
            <w:r w:rsidR="00482C86">
              <w:rPr>
                <w:rFonts w:ascii="Arial" w:eastAsia="Times New Roman" w:hAnsi="Arial" w:cs="Arial"/>
                <w:bCs/>
              </w:rPr>
              <w:t xml:space="preserve"> o La7 (Una giornata particolare)</w:t>
            </w:r>
          </w:p>
          <w:p w:rsidR="00482C86" w:rsidRPr="00214FC6" w:rsidRDefault="00482C86" w:rsidP="00CA1D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lavori di gruppo </w:t>
            </w:r>
          </w:p>
          <w:p w:rsidR="00E00FE3" w:rsidRPr="00367CDA" w:rsidRDefault="00E00FE3" w:rsidP="00CA1D4B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E00FE3" w:rsidRDefault="00E00FE3" w:rsidP="00E00FE3">
      <w:pPr>
        <w:spacing w:after="3" w:line="263" w:lineRule="auto"/>
        <w:ind w:right="12"/>
        <w:rPr>
          <w:color w:val="1F3864"/>
        </w:rPr>
      </w:pPr>
    </w:p>
    <w:p w:rsidR="00E00FE3" w:rsidRDefault="00E00FE3" w:rsidP="00E00FE3">
      <w:pPr>
        <w:spacing w:after="3" w:line="263" w:lineRule="auto"/>
        <w:ind w:right="12"/>
        <w:rPr>
          <w:color w:val="1F3864"/>
        </w:rPr>
      </w:pPr>
    </w:p>
    <w:p w:rsidR="00E00FE3" w:rsidRPr="00862641" w:rsidRDefault="00E00FE3" w:rsidP="00E00FE3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E00FE3" w:rsidRPr="00367CDA" w:rsidTr="00CA1D4B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0FE3" w:rsidRPr="00367CDA" w:rsidRDefault="00E00FE3" w:rsidP="00CA1D4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E00FE3" w:rsidRPr="00862641" w:rsidTr="00CA1D4B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E3" w:rsidRDefault="00E00FE3" w:rsidP="00CA1D4B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- 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 xml:space="preserve">TESTO IN USO: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A. Barbero, C. Frugoni, C.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Sclarandis</w:t>
            </w:r>
            <w:proofErr w:type="spellEnd"/>
            <w:r w:rsidRPr="00461EF5"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r w:rsidRPr="00E00FE3">
              <w:rPr>
                <w:rFonts w:ascii="Arial" w:eastAsia="Arial" w:hAnsi="Arial" w:cs="Arial"/>
                <w:bCs/>
                <w:i/>
                <w:iCs/>
                <w:color w:val="000000"/>
              </w:rPr>
              <w:t>Noi di ieri, noi di domani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 xml:space="preserve"> (Dall</w:t>
            </w:r>
            <w:r>
              <w:rPr>
                <w:rFonts w:ascii="Arial" w:eastAsia="Arial" w:hAnsi="Arial" w:cs="Arial"/>
                <w:bCs/>
                <w:color w:val="000000"/>
              </w:rPr>
              <w:t>’anno Mille al Seicento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 xml:space="preserve">), </w:t>
            </w:r>
            <w:r>
              <w:rPr>
                <w:rFonts w:ascii="Arial" w:eastAsia="Arial" w:hAnsi="Arial" w:cs="Arial"/>
                <w:bCs/>
                <w:color w:val="000000"/>
              </w:rPr>
              <w:t>Zanichelli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>, vol.</w:t>
            </w:r>
            <w:r>
              <w:rPr>
                <w:rFonts w:ascii="Arial" w:eastAsia="Arial" w:hAnsi="Arial" w:cs="Arial"/>
                <w:bCs/>
                <w:color w:val="000000"/>
              </w:rPr>
              <w:t>1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>, 20</w:t>
            </w:r>
            <w:r>
              <w:rPr>
                <w:rFonts w:ascii="Arial" w:eastAsia="Arial" w:hAnsi="Arial" w:cs="Arial"/>
                <w:bCs/>
                <w:color w:val="000000"/>
              </w:rPr>
              <w:t>21</w:t>
            </w:r>
            <w:r w:rsidRPr="00461EF5">
              <w:rPr>
                <w:rFonts w:ascii="Arial" w:eastAsia="Arial" w:hAnsi="Arial" w:cs="Arial"/>
                <w:bCs/>
                <w:color w:val="000000"/>
              </w:rPr>
              <w:t>.</w:t>
            </w:r>
          </w:p>
          <w:p w:rsidR="00E00FE3" w:rsidRPr="00862641" w:rsidRDefault="00E00FE3" w:rsidP="00CA1D4B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E00FE3" w:rsidRDefault="00E00FE3" w:rsidP="00E00FE3">
      <w:pPr>
        <w:spacing w:after="3" w:line="263" w:lineRule="auto"/>
        <w:ind w:right="12"/>
        <w:rPr>
          <w:color w:val="1F3864"/>
        </w:rPr>
      </w:pPr>
    </w:p>
    <w:p w:rsidR="00E00FE3" w:rsidRDefault="00E00FE3" w:rsidP="00E00FE3">
      <w:pPr>
        <w:spacing w:after="3" w:line="263" w:lineRule="auto"/>
        <w:ind w:right="12"/>
        <w:rPr>
          <w:color w:val="1F3864"/>
        </w:rPr>
      </w:pPr>
    </w:p>
    <w:p w:rsidR="00E00FE3" w:rsidRDefault="00E00FE3" w:rsidP="00E00FE3">
      <w:pPr>
        <w:spacing w:after="3" w:line="263" w:lineRule="auto"/>
        <w:ind w:right="12" w:firstLine="708"/>
        <w:rPr>
          <w:color w:val="1F3864"/>
        </w:rPr>
      </w:pPr>
    </w:p>
    <w:p w:rsidR="00E00FE3" w:rsidRPr="00862641" w:rsidRDefault="00E00FE3" w:rsidP="00E00FE3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4"/>
        <w:gridCol w:w="1632"/>
        <w:gridCol w:w="1670"/>
        <w:gridCol w:w="3539"/>
      </w:tblGrid>
      <w:tr w:rsidR="00E00FE3" w:rsidRPr="001F633D" w:rsidTr="00CA1D4B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01/06/2024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FE3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Cecilia Tettamanti</w:t>
            </w:r>
          </w:p>
          <w:p w:rsidR="00E00FE3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E00FE3" w:rsidRPr="001F633D" w:rsidTr="00CA1D4B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00FE3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FE3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E00FE3" w:rsidRDefault="00482C8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Edoardo Andrei Pisaniello</w:t>
            </w:r>
          </w:p>
          <w:p w:rsidR="00E00FE3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E00FE3" w:rsidRPr="001F633D" w:rsidTr="00CA1D4B">
        <w:trPr>
          <w:trHeight w:val="84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FE3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E00FE3" w:rsidRDefault="00482C86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Gabriele Sorbara</w:t>
            </w:r>
          </w:p>
          <w:p w:rsidR="00E00FE3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E00FE3" w:rsidRPr="001F633D" w:rsidRDefault="00E00FE3" w:rsidP="00CA1D4B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E00FE3" w:rsidRPr="00862641" w:rsidRDefault="00E00FE3" w:rsidP="00E00FE3">
      <w:pPr>
        <w:spacing w:after="3" w:line="263" w:lineRule="auto"/>
        <w:ind w:right="12"/>
        <w:rPr>
          <w:color w:val="1F3864"/>
        </w:rPr>
      </w:pPr>
    </w:p>
    <w:p w:rsidR="00E00FE3" w:rsidRDefault="00E00FE3" w:rsidP="00E00FE3"/>
    <w:p w:rsidR="00C16E62" w:rsidRDefault="00C16E62"/>
    <w:sectPr w:rsidR="00C16E62" w:rsidSect="00E00FE3">
      <w:headerReference w:type="default" r:id="rId5"/>
      <w:footerReference w:type="even" r:id="rId6"/>
      <w:footerReference w:type="default" r:id="rId7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92BF2">
    <w:pPr>
      <w:pStyle w:val="Intestazione"/>
    </w:pPr>
    <w:r>
      <w:rPr>
        <w:noProof/>
      </w:rPr>
      <w:pict w14:anchorId="02326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style="position:absolute;margin-left:-15.55pt;margin-top:26.65pt;width:518.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1" o:title=""/>
          <o:lock v:ext="edit" cropping="t" verticies="t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7B55"/>
    <w:multiLevelType w:val="hybridMultilevel"/>
    <w:tmpl w:val="95068A0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654175"/>
    <w:multiLevelType w:val="hybridMultilevel"/>
    <w:tmpl w:val="3F82AC94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A2BEC63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214858">
    <w:abstractNumId w:val="1"/>
  </w:num>
  <w:num w:numId="2" w16cid:durableId="195671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E3"/>
    <w:rsid w:val="000716A7"/>
    <w:rsid w:val="000E2E21"/>
    <w:rsid w:val="00423EB9"/>
    <w:rsid w:val="00482C86"/>
    <w:rsid w:val="00B92BF2"/>
    <w:rsid w:val="00C16E62"/>
    <w:rsid w:val="00CA1699"/>
    <w:rsid w:val="00E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1A731"/>
  <w15:chartTrackingRefBased/>
  <w15:docId w15:val="{D34D0DA9-05ED-4E4D-9EA8-870156D8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FE3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E00FE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E00FE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IntestazioneCarattere1">
    <w:name w:val="Intestazione Carattere1"/>
    <w:link w:val="Intestazione"/>
    <w:rsid w:val="00E00FE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00FE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FE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E00FE3"/>
  </w:style>
  <w:style w:type="paragraph" w:styleId="Paragrafoelenco">
    <w:name w:val="List Paragraph"/>
    <w:basedOn w:val="Normale"/>
    <w:uiPriority w:val="34"/>
    <w:qFormat/>
    <w:rsid w:val="00E00F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Tettamanti</dc:creator>
  <cp:keywords/>
  <dc:description/>
  <cp:lastModifiedBy>Cecilia Tettamanti</cp:lastModifiedBy>
  <cp:revision>1</cp:revision>
  <dcterms:created xsi:type="dcterms:W3CDTF">2024-05-31T16:23:00Z</dcterms:created>
  <dcterms:modified xsi:type="dcterms:W3CDTF">2024-05-31T16:41:00Z</dcterms:modified>
</cp:coreProperties>
</file>