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2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2"/>
        <w:gridCol w:w="3968"/>
        <w:gridCol w:w="3119"/>
        <w:tblGridChange w:id="0">
          <w:tblGrid>
            <w:gridCol w:w="3262"/>
            <w:gridCol w:w="3968"/>
            <w:gridCol w:w="3119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PROGRAMMA SVOLTO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ANNO SCOLASTICO 2021/2022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DOCENTI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PUDDU EMILIANO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LAURA LOMBARDI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36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A">
            <w:pPr>
              <w:spacing w:after="0"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       FISICA E LABORATORIO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36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CLASSE                                   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2INF4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E">
            <w:pPr>
              <w:ind w:left="360" w:firstLine="0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Ripasso programma anno precedente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forze. Il moto rettilineo uniforme e uniformemente accelerato.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I prìncipi della dinamica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primo principio della dinamica. I sistemi di riferimento inerziali. Forza, accelerazione e massa. Massa inerziale e massa gravitazionale. Il secondo principio della dinamica. Le proprietà della forza-peso. Il terzo principio della dinamica.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I moti e le forze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moto lungo il piano inclinato. Il moto dei proiettili. La legge di gravitazione universale. Accelerazione centripeta. Il moto circolare.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Lavoro ed energia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Concetto di energia. Lavoro meccanico. Energia cinetica. Forze conservative ed energia potenziale; energia potenziale gravitazionale ed energia potenziale elastica. Energia meccanica e sua conservazione. Quantità di moto. Conservazione della quantità di moto. Urti.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Temperatura e calore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termometro e le scale di temperatura. Dilatazione termica: lineare, superficiale e volumica. Prima e seconda legge di Gay-Lussac. Legge di Boyle. Modello microscopico della materia. Il gas ideale. L’equazione di stato del gas ideale. Calore e lavoro. Capacità termica e calore specifico. Scambio di calore tra due corpi. Calorimetro. La conduzione e la convezione. Trasmissione del calore attraverso una superficie. Cenni a i passaggi tra stati di aggregazione.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Le cariche elettriche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L’elettrizzazione per strofinio. I conduttori e gli isolanti. La carica elettrica. La legge di Coulomb. L’elettrizzazione per induzione. La polarizzazione degli isolanti.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Il campo elettrico e il potenziale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vettore campo elettrico. Il campo elettrico di una o più cariche puntiformi. Le linee del campo elettrico. L’energia potenziale elettrica. La differenza di potenziale. Il moto di una carica in un campo elettrico uniforme. Il condensatore piano.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Esercitazioni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Durante l’anno sono state svolte delle esercitazioni su tutti gli argomenti trattati. I testi delle esercitazioni sono stati proposti sia in lingua italiana sia in lingua inglese.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Attività di laboratorio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Seconda Legge di Newton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moto parabolico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Conservazione dell'energia (potenziale gravitazionale, cinetica ed elastica)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Leggi di Gay-Lussac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 di Boyle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Dilatazione lineare termica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Determinazione del calore specifico incognito tramite calorimetro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 tutti gli esperimenti sono state richieste le relazioni di laboratorio.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3" w:line="263.00000000000006" w:lineRule="auto"/>
        <w:ind w:right="12"/>
        <w:jc w:val="both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291.0" w:type="dxa"/>
        <w:tblLayout w:type="fixed"/>
        <w:tblLook w:val="04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TESTI IN ADOZIONE </w:t>
            </w:r>
          </w:p>
        </w:tc>
      </w:tr>
      <w:tr>
        <w:trPr>
          <w:cantSplit w:val="0"/>
          <w:trHeight w:val="1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Ugo Amaldi,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Fisica. Verde - Volume II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Edizioni Zanichelli, Bologna 2017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AAVV,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Il laboratorio di fisica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Edizioni Zanichelli, Bologna 2017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3" w:line="263.00000000000006" w:lineRule="auto"/>
        <w:ind w:right="12" w:firstLine="708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0.0" w:type="dxa"/>
        <w:jc w:val="left"/>
        <w:tblInd w:w="-2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2130"/>
        <w:gridCol w:w="675"/>
        <w:gridCol w:w="1695"/>
        <w:gridCol w:w="4650"/>
        <w:tblGridChange w:id="0">
          <w:tblGrid>
            <w:gridCol w:w="840"/>
            <w:gridCol w:w="2130"/>
            <w:gridCol w:w="675"/>
            <w:gridCol w:w="1695"/>
            <w:gridCol w:w="4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05/06/2024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firma Docenti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firma Studenti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3" w:line="263.00000000000006" w:lineRule="auto"/>
              <w:ind w:right="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-197484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E7754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 w:val="1"/>
    <w:qFormat w:val="1"/>
    <w:rsid w:val="00A71B82"/>
    <w:pPr>
      <w:keepNext w:val="1"/>
      <w:keepLines w:val="1"/>
      <w:spacing w:after="80" w:line="259" w:lineRule="auto"/>
      <w:ind w:left="10" w:hanging="10"/>
      <w:outlineLvl w:val="0"/>
    </w:pPr>
    <w:rPr>
      <w:rFonts w:ascii="Arial" w:eastAsia="Arial" w:hAnsi="Arial"/>
      <w:b w:val="1"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A71B82"/>
    <w:pPr>
      <w:keepNext w:val="1"/>
      <w:spacing w:after="60" w:before="240"/>
      <w:outlineLvl w:val="1"/>
    </w:pPr>
    <w:rPr>
      <w:rFonts w:ascii="Calibri Light" w:eastAsia="Times New Roman" w:hAnsi="Calibri Light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A71B82"/>
    <w:pPr>
      <w:keepNext w:val="1"/>
      <w:spacing w:after="60" w:before="240"/>
      <w:outlineLvl w:val="2"/>
    </w:pPr>
    <w:rPr>
      <w:rFonts w:ascii="Calibri Light" w:eastAsia="Times New Roman" w:hAnsi="Calibri Light"/>
      <w:b w:val="1"/>
      <w:bCs w:val="1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sid w:val="00A71B82"/>
    <w:rPr>
      <w:rFonts w:ascii="Arial" w:eastAsia="Arial" w:hAnsi="Arial"/>
      <w:b w:val="1"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 w:val="1"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IntestazioneCarattere" w:customStyle="1">
    <w:name w:val="Intestazione Carattere"/>
    <w:uiPriority w:val="99"/>
    <w:semiHidden w:val="1"/>
    <w:rsid w:val="00A71B82"/>
    <w:rPr>
      <w:sz w:val="22"/>
      <w:szCs w:val="22"/>
      <w:lang w:eastAsia="en-US"/>
    </w:rPr>
  </w:style>
  <w:style w:type="character" w:styleId="IntestazioneCarattere1" w:customStyle="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styleId="Titolo2Carattere" w:customStyle="1">
    <w:name w:val="Titolo 2 Carattere"/>
    <w:link w:val="Titolo2"/>
    <w:uiPriority w:val="9"/>
    <w:rsid w:val="00A71B82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en-US"/>
    </w:rPr>
  </w:style>
  <w:style w:type="character" w:styleId="Titolo3Carattere" w:customStyle="1">
    <w:name w:val="Titolo 3 Carattere"/>
    <w:link w:val="Titolo3"/>
    <w:uiPriority w:val="9"/>
    <w:semiHidden w:val="1"/>
    <w:rsid w:val="00A71B82"/>
    <w:rPr>
      <w:rFonts w:ascii="Calibri Light" w:cs="Times New Roman" w:eastAsia="Times New Roman" w:hAnsi="Calibri Light"/>
      <w:b w:val="1"/>
      <w:bCs w:val="1"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 w:val="1"/>
    <w:rsid w:val="00307A6B"/>
    <w:rPr>
      <w:rFonts w:ascii="Segoe UI" w:cs="Segoe UI" w:hAnsi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D20F06"/>
    <w:pPr>
      <w:tabs>
        <w:tab w:val="center" w:pos="4513"/>
        <w:tab w:val="right" w:pos="9026"/>
      </w:tabs>
    </w:pPr>
  </w:style>
  <w:style w:type="character" w:styleId="PidipaginaCarattere" w:customStyle="1">
    <w:name w:val="Piè di pagina Carattere"/>
    <w:link w:val="Pidipagina"/>
    <w:uiPriority w:val="99"/>
    <w:rsid w:val="00D20F06"/>
    <w:rPr>
      <w:sz w:val="22"/>
      <w:szCs w:val="22"/>
      <w:lang w:eastAsia="en-US" w:val="it-IT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D20F06"/>
  </w:style>
  <w:style w:type="table" w:styleId="TableNormal1" w:customStyle="1">
    <w:name w:val="Table Normal1"/>
    <w:uiPriority w:val="2"/>
    <w:semiHidden w:val="1"/>
    <w:unhideWhenUsed w:val="1"/>
    <w:qFormat w:val="1"/>
    <w:rsid w:val="002C6D3D"/>
    <w:pPr>
      <w:widowControl w:val="0"/>
      <w:autoSpaceDE w:val="0"/>
      <w:autoSpaceDN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cs="Garamond" w:eastAsia="Garamond" w:hAnsi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59346F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 w:val="1"/>
    <w:rsid w:val="0033737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L1bG7tButNUtDJjaFcaAqkr6iA==">CgMxLjA4AHIhMTAtYkFSTXJtblBPQkV3R0Y0VXFaNmpYX3QyMHBzbXBv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2024-06-03T07:42:00Z</dcterms:created>
  <dc:creator>@</dc:creator>
</cp:coreProperties>
</file>