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7"/>
        <w:gridCol w:w="2282"/>
        <w:gridCol w:w="3349"/>
        <w:tblGridChange w:id="0">
          <w:tblGrid>
            <w:gridCol w:w="4007"/>
            <w:gridCol w:w="2282"/>
            <w:gridCol w:w="3349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ANNO SCOLASTICO 2023/2024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DOCENTI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Francesco Russo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Francesca Liveriero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INFORMATICA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3^EI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8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ind w:left="360" w:firstLine="0"/>
              <w:jc w:val="both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keepLines w:val="0"/>
              <w:tabs>
                <w:tab w:val="left" w:leader="none" w:pos="0"/>
                <w:tab w:val="left" w:leader="none" w:pos="3495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GLI ALGORITMI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 concetto di algoritmo - Progettazione di algoritmi: top-down/bottom-up - Strutture di controllo: sequenza -  selezione – iterazione -  Tecniche di descrizione degli algoritmi: flow-chart</w:t>
            </w:r>
          </w:p>
          <w:p w:rsidR="00000000" w:rsidDel="00000000" w:rsidP="00000000" w:rsidRDefault="00000000" w:rsidRPr="00000000" w14:paraId="00000010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IL LINGUAGGIO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Dall’algoritmo al programma: editor, compilatore/interprete, linker, loader, debugger - La struttura di un programma C: sezione dichiarazioni (librerie, costanti predefinite, tipi, prototipi, variabili) – Il main: istruzioni (assegnazione,  input/output, strutture di controllo, chiamata di funzioni) – La sezione di definizione delle funzioni.</w:t>
            </w:r>
          </w:p>
          <w:p w:rsidR="00000000" w:rsidDel="00000000" w:rsidP="00000000" w:rsidRDefault="00000000" w:rsidRPr="00000000" w14:paraId="00000012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STRUTTURE DATI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Implementazione in memoria - Compatibilità -  Tipi semplici: ordinali (intero, char, enumerativo)  - reali - Tipi strutturati:  array - stringhe - Tipi definiti dall’utente - Struct. </w:t>
            </w:r>
          </w:p>
          <w:p w:rsidR="00000000" w:rsidDel="00000000" w:rsidP="00000000" w:rsidRDefault="00000000" w:rsidRPr="00000000" w14:paraId="00000014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I SOTTOPROGRAMMI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Ambiente locale e globale - Passaggio parametri: valore, indirizzo, riferimento  - Funzioni e procedure:  prototipi, dichiarazione, definizione, chiamata - le librerie personali: un esempio di libreria per la gestione della console. Funzioni di callback</w:t>
            </w:r>
          </w:p>
          <w:p w:rsidR="00000000" w:rsidDel="00000000" w:rsidP="00000000" w:rsidRDefault="00000000" w:rsidRPr="00000000" w14:paraId="00000016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ALGORITMI DI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ricerca binaria</w:t>
            </w:r>
          </w:p>
          <w:p w:rsidR="00000000" w:rsidDel="00000000" w:rsidP="00000000" w:rsidRDefault="00000000" w:rsidRPr="00000000" w14:paraId="00000018">
            <w:pPr>
              <w:pStyle w:val="Heading1"/>
              <w:keepLines w:val="0"/>
              <w:tabs>
                <w:tab w:val="left" w:leader="none" w:pos="0"/>
              </w:tabs>
              <w:spacing w:after="60" w:before="24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ALGORITMI DI ORDINAMENTO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28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Scambio, Selezione, Inserimento, Quick Sort, Heap sort (con le relative complessità).</w:t>
            </w:r>
          </w:p>
          <w:p w:rsidR="00000000" w:rsidDel="00000000" w:rsidP="00000000" w:rsidRDefault="00000000" w:rsidRPr="00000000" w14:paraId="0000001A">
            <w:pPr>
              <w:pStyle w:val="Heading1"/>
              <w:keepLines w:val="0"/>
              <w:tabs>
                <w:tab w:val="left" w:leader="none" w:pos="0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color w:val="00008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Struttura di una pagina WEB: sezioni, DOM – HTML: principali tag – Fogli di stile: regole, selettori – 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Concetto di sito responsive: Flexbox – Pagine dinamiche: JavaScript e dinamicità (concetti fondamentali) 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1"/>
              <w:keepLines w:val="0"/>
              <w:tabs>
                <w:tab w:val="left" w:leader="none" w:pos="0"/>
              </w:tabs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mo" w:cs="Arimo" w:eastAsia="Arimo" w:hAnsi="Arimo"/>
                <w:smallCaps w:val="1"/>
                <w:sz w:val="24"/>
                <w:szCs w:val="24"/>
                <w:rtl w:val="0"/>
              </w:rPr>
              <w:t xml:space="preserve"></w:t>
            </w:r>
            <w:r w:rsidDel="00000000" w:rsidR="00000000" w:rsidRPr="00000000">
              <w:rPr>
                <w:color w:val="00008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Digital Skills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60"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28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before="0" w:line="240" w:lineRule="auto"/>
              <w:ind w:left="46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Dispense fornite dal docente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tabs>
                <w:tab w:val="left" w:leader="none" w:pos="743"/>
              </w:tabs>
              <w:spacing w:after="0" w:before="0" w:line="240" w:lineRule="auto"/>
              <w:ind w:left="460" w:firstLine="1.0000000000000142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Libro di testo: Corso di Informatica C e C++  - Vol.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tabs>
                <w:tab w:val="left" w:leader="none" w:pos="743"/>
              </w:tabs>
              <w:spacing w:after="0" w:before="0" w:line="240" w:lineRule="auto"/>
              <w:ind w:left="460" w:firstLine="1.0000000000000142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Slides e appunti / Caratteri e stringhe / Tipi definiti dall’utente / esercizi svolti.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tabs>
                <w:tab w:val="left" w:leader="none" w:pos="743"/>
              </w:tabs>
              <w:spacing w:after="0" w:before="0" w:line="240" w:lineRule="auto"/>
              <w:ind w:left="460" w:firstLine="1.0000000000000142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Guida e  fonti dal web: CSS Portal, MDN Web docs, W3Schools.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743"/>
              </w:tabs>
              <w:spacing w:after="0" w:before="0" w:line="240" w:lineRule="auto"/>
              <w:ind w:left="74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108.0" w:type="dxa"/>
        <w:tblLayout w:type="fixed"/>
        <w:tblLook w:val="0000"/>
      </w:tblPr>
      <w:tblGrid>
        <w:gridCol w:w="656"/>
        <w:gridCol w:w="2105"/>
        <w:gridCol w:w="1655"/>
        <w:gridCol w:w="1678"/>
        <w:gridCol w:w="3544"/>
        <w:tblGridChange w:id="0">
          <w:tblGrid>
            <w:gridCol w:w="656"/>
            <w:gridCol w:w="2105"/>
            <w:gridCol w:w="1655"/>
            <w:gridCol w:w="1678"/>
            <w:gridCol w:w="35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i w:val="1"/>
                <w:color w:val="1f386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3" w:before="0" w:line="261" w:lineRule="auto"/>
              <w:ind w:right="1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3864"/>
                <w:rtl w:val="0"/>
              </w:rPr>
              <w:t xml:space="preserve">2 giugno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i w:val="1"/>
                <w:color w:val="1f386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3864"/>
                <w:rtl w:val="0"/>
              </w:rPr>
              <w:t xml:space="preserve">firma Docenti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i w:val="1"/>
                <w:color w:val="1f386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3" w:before="0" w:line="261" w:lineRule="auto"/>
              <w:ind w:right="12" w:firstLine="0"/>
              <w:rPr>
                <w:rFonts w:ascii="Times New Roman" w:cs="Times New Roman" w:eastAsia="Times New Roman" w:hAnsi="Times New Roman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3" w:before="0" w:line="261" w:lineRule="auto"/>
        <w:ind w:right="12" w:firstLine="0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81280" cy="1803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0123" y="3694593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81280" cy="1803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80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-194309</wp:posOffset>
          </wp:positionH>
          <wp:positionV relativeFrom="page">
            <wp:posOffset>514985</wp:posOffset>
          </wp:positionV>
          <wp:extent cx="6543040" cy="114490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3040" cy="11449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"/>
      <w:lvlJc w:val="left"/>
      <w:pPr>
        <w:ind w:left="283" w:hanging="283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8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/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/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/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