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C" w:rsidRDefault="00FC40DC">
      <w:pPr>
        <w:pStyle w:val="Corpotes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101"/>
        <w:gridCol w:w="3708"/>
      </w:tblGrid>
      <w:tr w:rsidR="00FC40DC">
        <w:trPr>
          <w:trHeight w:val="837"/>
        </w:trPr>
        <w:tc>
          <w:tcPr>
            <w:tcW w:w="10112" w:type="dxa"/>
            <w:gridSpan w:val="3"/>
            <w:shd w:val="clear" w:color="auto" w:fill="D9E1F3"/>
          </w:tcPr>
          <w:p w:rsidR="00935BCB" w:rsidRDefault="00935BCB" w:rsidP="00935BCB">
            <w:pPr>
              <w:pStyle w:val="TableParagraph"/>
              <w:spacing w:before="148"/>
              <w:ind w:left="10"/>
              <w:jc w:val="center"/>
              <w:rPr>
                <w:b/>
                <w:spacing w:val="-2"/>
              </w:rPr>
            </w:pPr>
            <w:r>
              <w:rPr>
                <w:b/>
              </w:rPr>
              <w:t>PROGRAMMA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SVOLTO</w:t>
            </w:r>
          </w:p>
          <w:p w:rsidR="00935BCB" w:rsidRDefault="00935BCB" w:rsidP="00935BCB">
            <w:pPr>
              <w:pStyle w:val="TableParagraph"/>
              <w:spacing w:before="148"/>
              <w:ind w:right="171"/>
              <w:jc w:val="center"/>
              <w:rPr>
                <w:b/>
              </w:rPr>
            </w:pPr>
            <w:r>
              <w:rPr>
                <w:rFonts w:cs="Arial"/>
              </w:rPr>
              <w:t>ANNO SCOLASTICO 2023</w:t>
            </w:r>
            <w:r w:rsidRPr="00146C3E">
              <w:rPr>
                <w:rFonts w:cs="Arial"/>
              </w:rPr>
              <w:t>/202</w:t>
            </w:r>
            <w:r>
              <w:rPr>
                <w:rFonts w:cs="Arial"/>
              </w:rPr>
              <w:t>4</w:t>
            </w:r>
          </w:p>
        </w:tc>
      </w:tr>
      <w:tr w:rsidR="00FC40DC">
        <w:trPr>
          <w:trHeight w:val="1605"/>
        </w:trPr>
        <w:tc>
          <w:tcPr>
            <w:tcW w:w="3303" w:type="dxa"/>
          </w:tcPr>
          <w:p w:rsidR="00FC40DC" w:rsidRDefault="00FC40D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C40DC" w:rsidRDefault="006C6409">
            <w:pPr>
              <w:pStyle w:val="TableParagraph"/>
              <w:ind w:left="353" w:right="344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  <w:p w:rsidR="00FC40DC" w:rsidRDefault="00FC40D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C40DC" w:rsidRDefault="006C6409" w:rsidP="00BC1F7C">
            <w:pPr>
              <w:pStyle w:val="TableParagraph"/>
              <w:ind w:left="357" w:right="344"/>
              <w:jc w:val="center"/>
            </w:pPr>
            <w:r>
              <w:t>Maria Rosaria D’Onghia</w:t>
            </w:r>
            <w:r>
              <w:rPr>
                <w:spacing w:val="-75"/>
              </w:rPr>
              <w:t xml:space="preserve"> </w:t>
            </w:r>
            <w:r w:rsidR="00BC1F7C">
              <w:t>Maria De Giorgi</w:t>
            </w:r>
          </w:p>
        </w:tc>
        <w:tc>
          <w:tcPr>
            <w:tcW w:w="3101" w:type="dxa"/>
          </w:tcPr>
          <w:p w:rsidR="00FC40DC" w:rsidRDefault="00FC40D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C40DC" w:rsidRDefault="006C6409">
            <w:pPr>
              <w:pStyle w:val="TableParagraph"/>
              <w:ind w:left="795" w:right="782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  <w:p w:rsidR="00FC40DC" w:rsidRDefault="00FC40D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C40DC" w:rsidRDefault="006C6409">
            <w:pPr>
              <w:pStyle w:val="TableParagraph"/>
              <w:ind w:left="795" w:right="782"/>
              <w:jc w:val="center"/>
            </w:pP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reti</w:t>
            </w:r>
          </w:p>
        </w:tc>
        <w:tc>
          <w:tcPr>
            <w:tcW w:w="3708" w:type="dxa"/>
          </w:tcPr>
          <w:p w:rsidR="00FC40DC" w:rsidRDefault="00FC40D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C40DC" w:rsidRDefault="006C6409">
            <w:pPr>
              <w:pStyle w:val="TableParagraph"/>
              <w:ind w:left="1371" w:right="1353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  <w:p w:rsidR="00FC40DC" w:rsidRDefault="00FC40D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C40DC" w:rsidRDefault="00BC1F7C">
            <w:pPr>
              <w:pStyle w:val="TableParagraph"/>
              <w:ind w:left="1365" w:right="1353"/>
              <w:jc w:val="center"/>
            </w:pPr>
            <w:r>
              <w:t>5inf4</w:t>
            </w:r>
          </w:p>
        </w:tc>
      </w:tr>
      <w:tr w:rsidR="00FC40DC" w:rsidTr="00C24E58">
        <w:trPr>
          <w:trHeight w:val="5513"/>
        </w:trPr>
        <w:tc>
          <w:tcPr>
            <w:tcW w:w="10112" w:type="dxa"/>
            <w:gridSpan w:val="3"/>
          </w:tcPr>
          <w:p w:rsidR="00FC40DC" w:rsidRDefault="00FC40DC">
            <w:pPr>
              <w:pStyle w:val="TableParagraph"/>
              <w:spacing w:before="3"/>
              <w:rPr>
                <w:rFonts w:ascii="Times New Roman"/>
                <w:sz w:val="37"/>
              </w:rPr>
            </w:pPr>
          </w:p>
          <w:p w:rsidR="00FC40DC" w:rsidRDefault="006C6409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  <w:tab w:val="left" w:pos="565"/>
              </w:tabs>
              <w:ind w:hanging="458"/>
              <w:rPr>
                <w:b/>
              </w:rPr>
            </w:pPr>
            <w:r>
              <w:rPr>
                <w:b/>
                <w:u w:val="thick"/>
              </w:rPr>
              <w:t>Reti.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Modello</w:t>
            </w:r>
            <w:r>
              <w:rPr>
                <w:b/>
                <w:spacing w:val="-5"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client-server</w:t>
            </w:r>
            <w:proofErr w:type="spellEnd"/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e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applicazioni</w:t>
            </w:r>
          </w:p>
          <w:p w:rsidR="00FC40DC" w:rsidRDefault="00FC40D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C40DC" w:rsidRDefault="006C6409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  <w:tab w:val="left" w:pos="1189"/>
              </w:tabs>
              <w:ind w:hanging="361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trasporto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protocollo</w:t>
            </w:r>
            <w:r>
              <w:rPr>
                <w:spacing w:val="-1"/>
              </w:rPr>
              <w:t xml:space="preserve"> </w:t>
            </w:r>
            <w:r>
              <w:t>UDP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40"/>
              <w:ind w:hanging="361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protocollo</w:t>
            </w:r>
            <w:r>
              <w:rPr>
                <w:spacing w:val="-1"/>
              </w:rPr>
              <w:t xml:space="preserve"> </w:t>
            </w:r>
            <w:r>
              <w:t>TCP</w:t>
            </w:r>
          </w:p>
          <w:p w:rsidR="00FC40DC" w:rsidRDefault="00FC40DC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FC40DC" w:rsidRDefault="006C6409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  <w:tab w:val="left" w:pos="1189"/>
              </w:tabs>
              <w:spacing w:line="268" w:lineRule="exact"/>
              <w:ind w:hanging="361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livello applicativo 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suoi</w:t>
            </w:r>
            <w:r>
              <w:rPr>
                <w:spacing w:val="-4"/>
              </w:rPr>
              <w:t xml:space="preserve"> </w:t>
            </w:r>
            <w:r>
              <w:t>principali</w:t>
            </w:r>
            <w:r>
              <w:rPr>
                <w:spacing w:val="-5"/>
              </w:rPr>
              <w:t xml:space="preserve"> </w:t>
            </w:r>
            <w:r>
              <w:t>protocolli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line="267" w:lineRule="exact"/>
              <w:ind w:hanging="361"/>
            </w:pPr>
            <w:r>
              <w:t>DHCP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39"/>
              <w:ind w:hanging="361"/>
            </w:pPr>
            <w:r>
              <w:t>DNS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40"/>
              <w:ind w:hanging="361"/>
            </w:pPr>
            <w:r>
              <w:t>HTTP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40"/>
              <w:ind w:hanging="361"/>
            </w:pP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(SMTP,</w:t>
            </w:r>
            <w:r>
              <w:rPr>
                <w:spacing w:val="-3"/>
              </w:rPr>
              <w:t xml:space="preserve"> </w:t>
            </w:r>
            <w:r>
              <w:t>IMAP,</w:t>
            </w:r>
            <w:r>
              <w:rPr>
                <w:spacing w:val="-3"/>
              </w:rPr>
              <w:t xml:space="preserve"> </w:t>
            </w:r>
            <w:r>
              <w:t>POP3)</w:t>
            </w:r>
          </w:p>
          <w:p w:rsidR="00FC40DC" w:rsidRDefault="00FC40D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FC40DC" w:rsidRDefault="006C6409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  <w:tab w:val="left" w:pos="1189"/>
              </w:tabs>
              <w:ind w:hanging="361"/>
            </w:pPr>
            <w:proofErr w:type="spellStart"/>
            <w:r>
              <w:t>Internetworking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e relativi</w:t>
            </w:r>
            <w:r>
              <w:rPr>
                <w:spacing w:val="-5"/>
              </w:rPr>
              <w:t xml:space="preserve"> </w:t>
            </w:r>
            <w:r>
              <w:t>aspetti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sicurezza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38"/>
              <w:ind w:hanging="361"/>
            </w:pPr>
            <w:r>
              <w:t>NAT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40"/>
              <w:ind w:hanging="361"/>
            </w:pPr>
            <w:r>
              <w:t>Firewall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40"/>
              <w:ind w:hanging="361"/>
            </w:pPr>
            <w:r>
              <w:t>Proxy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39"/>
              <w:ind w:hanging="361"/>
            </w:pPr>
            <w:r>
              <w:t>Modelli: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virtualizzazione</w:t>
            </w:r>
          </w:p>
          <w:p w:rsidR="00FC40DC" w:rsidRDefault="006C6409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spacing w:before="40"/>
              <w:ind w:hanging="361"/>
            </w:pPr>
            <w:r>
              <w:t>Accesso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remoto:</w:t>
            </w:r>
            <w:r>
              <w:rPr>
                <w:spacing w:val="-4"/>
              </w:rPr>
              <w:t xml:space="preserve"> </w:t>
            </w:r>
            <w:r>
              <w:t>VPN 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cloud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computing</w:t>
            </w:r>
            <w:proofErr w:type="spellEnd"/>
          </w:p>
          <w:p w:rsidR="00FC40DC" w:rsidRDefault="00FC40D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C40DC" w:rsidRDefault="00FC40DC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FC40DC" w:rsidRDefault="006C640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left="468" w:hanging="362"/>
              <w:rPr>
                <w:b/>
              </w:rPr>
            </w:pPr>
            <w:r>
              <w:rPr>
                <w:b/>
                <w:u w:val="thick"/>
              </w:rPr>
              <w:t>La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sicurezza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nei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sistemi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informatici</w:t>
            </w:r>
          </w:p>
          <w:p w:rsidR="00FC40DC" w:rsidRDefault="00FC40DC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FC40DC" w:rsidRDefault="006C6409">
            <w:pPr>
              <w:pStyle w:val="TableParagraph"/>
              <w:tabs>
                <w:tab w:val="left" w:pos="1188"/>
              </w:tabs>
              <w:spacing w:line="268" w:lineRule="exact"/>
              <w:ind w:left="828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27001:</w:t>
            </w:r>
          </w:p>
          <w:p w:rsidR="00BC1F7C" w:rsidRDefault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Sistema di Gestione per la sicurezza delle Informazioni</w:t>
            </w:r>
          </w:p>
          <w:p w:rsidR="00FC40DC" w:rsidRDefault="006C6409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triangolo CIA</w:t>
            </w:r>
            <w:r>
              <w:rPr>
                <w:spacing w:val="-1"/>
              </w:rPr>
              <w:t xml:space="preserve"> </w:t>
            </w:r>
            <w:r>
              <w:t>(o RID)</w:t>
            </w:r>
          </w:p>
          <w:p w:rsidR="00BC1F7C" w:rsidRDefault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Terminologia specifica</w:t>
            </w:r>
          </w:p>
          <w:p w:rsidR="00FC40DC" w:rsidRDefault="00FC40DC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C40DC" w:rsidRDefault="006C6409">
            <w:pPr>
              <w:pStyle w:val="TableParagraph"/>
              <w:tabs>
                <w:tab w:val="left" w:pos="1188"/>
              </w:tabs>
              <w:ind w:left="828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quadro</w:t>
            </w:r>
            <w:r>
              <w:rPr>
                <w:spacing w:val="-2"/>
              </w:rPr>
              <w:t xml:space="preserve"> </w:t>
            </w:r>
            <w:r>
              <w:t>normativo in</w:t>
            </w:r>
            <w:r>
              <w:rPr>
                <w:spacing w:val="-5"/>
              </w:rPr>
              <w:t xml:space="preserve"> </w:t>
            </w:r>
            <w:r>
              <w:t>Italia</w:t>
            </w:r>
            <w:r w:rsidR="00BC1F7C">
              <w:t>: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Frode e crimini informatici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La riservatezza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La Pubblica Amministrazione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La firma elettronica</w:t>
            </w:r>
          </w:p>
          <w:p w:rsidR="00BC1F7C" w:rsidRDefault="00BC1F7C" w:rsidP="00BC1F7C">
            <w:pPr>
              <w:pStyle w:val="TableParagraph"/>
              <w:tabs>
                <w:tab w:val="left" w:pos="1908"/>
                <w:tab w:val="left" w:pos="1909"/>
              </w:tabs>
              <w:spacing w:line="266" w:lineRule="exact"/>
            </w:pPr>
          </w:p>
          <w:p w:rsidR="00BC1F7C" w:rsidRDefault="00BC1F7C" w:rsidP="00BC1F7C">
            <w:pPr>
              <w:pStyle w:val="TableParagraph"/>
              <w:tabs>
                <w:tab w:val="left" w:pos="1908"/>
                <w:tab w:val="left" w:pos="1909"/>
              </w:tabs>
              <w:spacing w:line="266" w:lineRule="exact"/>
            </w:pPr>
          </w:p>
          <w:p w:rsidR="00BC1F7C" w:rsidRDefault="00BC1F7C" w:rsidP="00BC1F7C">
            <w:pPr>
              <w:pStyle w:val="TableParagraph"/>
              <w:tabs>
                <w:tab w:val="left" w:pos="1908"/>
                <w:tab w:val="left" w:pos="1909"/>
              </w:tabs>
              <w:spacing w:line="266" w:lineRule="exact"/>
            </w:pPr>
          </w:p>
          <w:p w:rsidR="00BC1F7C" w:rsidRDefault="00BC1F7C" w:rsidP="00BC1F7C">
            <w:pPr>
              <w:pStyle w:val="TableParagraph"/>
              <w:tabs>
                <w:tab w:val="left" w:pos="1908"/>
                <w:tab w:val="left" w:pos="1909"/>
              </w:tabs>
              <w:spacing w:line="266" w:lineRule="exact"/>
            </w:pPr>
          </w:p>
          <w:p w:rsidR="00C24E58" w:rsidRDefault="00C24E58" w:rsidP="00C24E58">
            <w:pPr>
              <w:pStyle w:val="TableParagraph"/>
              <w:tabs>
                <w:tab w:val="left" w:pos="1188"/>
              </w:tabs>
              <w:ind w:left="1188"/>
            </w:pPr>
          </w:p>
          <w:p w:rsidR="00BC1F7C" w:rsidRDefault="00BC1F7C" w:rsidP="00BC1F7C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</w:tabs>
            </w:pPr>
            <w:r>
              <w:t xml:space="preserve">La sicurezza informatica: 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 xml:space="preserve">Crittografia a chiave simmetrica 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Crittografia a chiave asimmetrica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Sintesi di messaggi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 xml:space="preserve">Autenticazione 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 xml:space="preserve">Segretezza 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Firma digitale</w:t>
            </w:r>
          </w:p>
          <w:p w:rsidR="00BC1F7C" w:rsidRDefault="00BC1F7C" w:rsidP="00BC1F7C">
            <w:pPr>
              <w:pStyle w:val="TableParagraph"/>
              <w:numPr>
                <w:ilvl w:val="0"/>
                <w:numId w:val="3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</w:pPr>
            <w:r>
              <w:t>Identità e distribuzione delle chiavi</w:t>
            </w:r>
            <w:r w:rsidR="00E07F61">
              <w:t xml:space="preserve"> </w:t>
            </w:r>
            <w:bookmarkStart w:id="0" w:name="_GoBack"/>
            <w:bookmarkEnd w:id="0"/>
          </w:p>
          <w:p w:rsidR="00C24E58" w:rsidRDefault="00C24E58" w:rsidP="00C24E58">
            <w:pPr>
              <w:pStyle w:val="TableParagraph"/>
              <w:tabs>
                <w:tab w:val="left" w:pos="1908"/>
                <w:tab w:val="left" w:pos="1909"/>
              </w:tabs>
              <w:spacing w:line="266" w:lineRule="exact"/>
            </w:pPr>
          </w:p>
          <w:p w:rsidR="00C24E58" w:rsidRDefault="00C24E58" w:rsidP="00C24E58">
            <w:pPr>
              <w:pStyle w:val="TableParagraph"/>
              <w:tabs>
                <w:tab w:val="left" w:pos="1908"/>
                <w:tab w:val="left" w:pos="1909"/>
              </w:tabs>
              <w:spacing w:line="266" w:lineRule="exact"/>
            </w:pPr>
          </w:p>
          <w:p w:rsidR="00C24E58" w:rsidRDefault="00C24E58" w:rsidP="002F53CA">
            <w:pPr>
              <w:widowControl/>
              <w:suppressAutoHyphens/>
              <w:autoSpaceDE/>
              <w:autoSpaceDN/>
              <w:ind w:left="2845" w:hanging="2485"/>
              <w:jc w:val="both"/>
              <w:rPr>
                <w:rFonts w:eastAsia="Wingdings 2"/>
                <w:bCs/>
                <w:sz w:val="24"/>
                <w:szCs w:val="24"/>
              </w:rPr>
            </w:pPr>
            <w:r>
              <w:rPr>
                <w:rFonts w:eastAsia="Wingdings 2"/>
                <w:bCs/>
                <w:sz w:val="24"/>
                <w:szCs w:val="24"/>
              </w:rPr>
              <w:t xml:space="preserve">          </w:t>
            </w:r>
            <w:r w:rsidRPr="002F53CA">
              <w:rPr>
                <w:rFonts w:eastAsia="Wingdings 2"/>
                <w:bCs/>
                <w:i/>
                <w:sz w:val="24"/>
                <w:szCs w:val="24"/>
                <w:u w:val="single"/>
              </w:rPr>
              <w:t>Laboratorio</w:t>
            </w:r>
            <w:r>
              <w:rPr>
                <w:rFonts w:eastAsia="Wingdings 2"/>
                <w:bCs/>
                <w:sz w:val="24"/>
                <w:szCs w:val="24"/>
              </w:rPr>
              <w:t xml:space="preserve">: </w:t>
            </w:r>
          </w:p>
          <w:p w:rsidR="00C24E58" w:rsidRPr="00C24E58" w:rsidRDefault="00C24E58" w:rsidP="00C24E58">
            <w:pPr>
              <w:widowControl/>
              <w:suppressAutoHyphens/>
              <w:autoSpaceDE/>
              <w:autoSpaceDN/>
              <w:jc w:val="both"/>
              <w:rPr>
                <w:rFonts w:eastAsia="Wingdings 2"/>
                <w:bCs/>
                <w:sz w:val="12"/>
                <w:szCs w:val="12"/>
              </w:rPr>
            </w:pPr>
          </w:p>
          <w:p w:rsidR="00C24E58" w:rsidRDefault="00C24E58" w:rsidP="00C24E58">
            <w:pPr>
              <w:pStyle w:val="Paragrafoelenco"/>
              <w:widowControl/>
              <w:numPr>
                <w:ilvl w:val="0"/>
                <w:numId w:val="7"/>
              </w:numPr>
              <w:suppressAutoHyphens/>
              <w:autoSpaceDE/>
              <w:autoSpaceDN/>
              <w:ind w:left="1711" w:firstLine="220"/>
              <w:jc w:val="both"/>
              <w:rPr>
                <w:rFonts w:eastAsia="Wingdings 2"/>
                <w:bCs/>
                <w:sz w:val="24"/>
                <w:szCs w:val="24"/>
              </w:rPr>
            </w:pPr>
            <w:r>
              <w:rPr>
                <w:rFonts w:eastAsia="Wingdings 2"/>
                <w:bCs/>
                <w:sz w:val="24"/>
                <w:szCs w:val="24"/>
              </w:rPr>
              <w:t>L’</w:t>
            </w:r>
            <w:proofErr w:type="spellStart"/>
            <w:r>
              <w:rPr>
                <w:rFonts w:eastAsia="Wingdings 2"/>
                <w:bCs/>
                <w:sz w:val="24"/>
                <w:szCs w:val="24"/>
              </w:rPr>
              <w:t>hashing</w:t>
            </w:r>
            <w:proofErr w:type="spellEnd"/>
            <w:r>
              <w:rPr>
                <w:rFonts w:eastAsia="Wingdings 2"/>
                <w:bCs/>
                <w:sz w:val="24"/>
                <w:szCs w:val="24"/>
              </w:rPr>
              <w:t xml:space="preserve"> tramite MD5</w:t>
            </w:r>
          </w:p>
          <w:p w:rsidR="00C24E58" w:rsidRPr="00C24E58" w:rsidRDefault="00C24E58" w:rsidP="00C24E58">
            <w:pPr>
              <w:pStyle w:val="Paragrafoelenco"/>
              <w:widowControl/>
              <w:suppressAutoHyphens/>
              <w:autoSpaceDE/>
              <w:autoSpaceDN/>
              <w:ind w:left="1931"/>
              <w:jc w:val="both"/>
              <w:rPr>
                <w:rFonts w:eastAsia="Wingdings 2"/>
                <w:bCs/>
                <w:sz w:val="8"/>
                <w:szCs w:val="8"/>
              </w:rPr>
            </w:pPr>
          </w:p>
          <w:p w:rsidR="00C24E58" w:rsidRPr="00C24E58" w:rsidRDefault="00C24E58" w:rsidP="00C24E58">
            <w:pPr>
              <w:pStyle w:val="Paragrafoelenco"/>
              <w:widowControl/>
              <w:numPr>
                <w:ilvl w:val="0"/>
                <w:numId w:val="7"/>
              </w:numPr>
              <w:suppressAutoHyphens/>
              <w:autoSpaceDE/>
              <w:autoSpaceDN/>
              <w:ind w:left="1711" w:firstLine="220"/>
              <w:jc w:val="both"/>
              <w:rPr>
                <w:rFonts w:eastAsia="Wingdings 2"/>
                <w:bCs/>
                <w:sz w:val="24"/>
                <w:szCs w:val="24"/>
              </w:rPr>
            </w:pPr>
            <w:r w:rsidRPr="00C24E58">
              <w:rPr>
                <w:rFonts w:eastAsia="Wingdings 2"/>
                <w:bCs/>
                <w:sz w:val="24"/>
                <w:szCs w:val="24"/>
              </w:rPr>
              <w:t>L</w:t>
            </w:r>
            <w:r>
              <w:rPr>
                <w:rFonts w:eastAsia="Wingdings 2"/>
                <w:bCs/>
                <w:sz w:val="24"/>
                <w:szCs w:val="24"/>
              </w:rPr>
              <w:t>e Virtual Private Network</w:t>
            </w:r>
          </w:p>
          <w:p w:rsidR="00C24E58" w:rsidRDefault="00C24E58" w:rsidP="00C24E58">
            <w:pPr>
              <w:widowControl/>
              <w:suppressAutoHyphens/>
              <w:autoSpaceDE/>
              <w:autoSpaceDN/>
              <w:ind w:left="360"/>
              <w:jc w:val="both"/>
              <w:rPr>
                <w:rFonts w:eastAsia="Wingdings 2"/>
                <w:bCs/>
                <w:sz w:val="24"/>
                <w:szCs w:val="24"/>
              </w:rPr>
            </w:pPr>
          </w:p>
          <w:p w:rsidR="00C24E58" w:rsidRDefault="00C24E58" w:rsidP="00C24E58">
            <w:pPr>
              <w:widowControl/>
              <w:suppressAutoHyphens/>
              <w:autoSpaceDE/>
              <w:autoSpaceDN/>
              <w:ind w:left="360"/>
              <w:jc w:val="both"/>
              <w:rPr>
                <w:rFonts w:eastAsia="Wingdings 2"/>
                <w:bCs/>
                <w:sz w:val="24"/>
                <w:szCs w:val="24"/>
              </w:rPr>
            </w:pPr>
          </w:p>
          <w:p w:rsidR="002F53CA" w:rsidRDefault="002F53CA" w:rsidP="002F53C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left="468" w:hanging="362"/>
            </w:pPr>
            <w:r w:rsidRPr="002F53CA">
              <w:rPr>
                <w:b/>
                <w:i/>
                <w:u w:val="thick"/>
              </w:rPr>
              <w:t>Laboratorio</w:t>
            </w:r>
            <w:r>
              <w:t>:</w:t>
            </w:r>
          </w:p>
          <w:p w:rsidR="002F53CA" w:rsidRDefault="002F53CA" w:rsidP="002F53CA">
            <w:pPr>
              <w:pStyle w:val="TableParagraph"/>
              <w:tabs>
                <w:tab w:val="left" w:pos="468"/>
                <w:tab w:val="left" w:pos="469"/>
              </w:tabs>
              <w:ind w:left="468"/>
            </w:pPr>
          </w:p>
          <w:p w:rsidR="00C24E58" w:rsidRDefault="002F53CA" w:rsidP="002F53CA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  <w:tab w:val="left" w:pos="1189"/>
              </w:tabs>
              <w:ind w:hanging="361"/>
            </w:pPr>
            <w:r>
              <w:t>Sistemi di acquisizione e attuazione</w:t>
            </w:r>
          </w:p>
          <w:p w:rsidR="002F53CA" w:rsidRDefault="002F53CA" w:rsidP="002F53CA">
            <w:pPr>
              <w:pStyle w:val="TableParagraph"/>
              <w:tabs>
                <w:tab w:val="left" w:pos="1188"/>
                <w:tab w:val="left" w:pos="1189"/>
              </w:tabs>
              <w:ind w:left="1188"/>
            </w:pP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Classificazione di sensori e sistemi di acquisizione e attuazione</w:t>
            </w: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Requisiti tecnici per l’individuazione delle caratteristiche tecniche dei sensori</w:t>
            </w: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 xml:space="preserve">Esempi di applicazione nell’ambito del </w:t>
            </w:r>
            <w:proofErr w:type="spellStart"/>
            <w:r>
              <w:t>microcontrollo</w:t>
            </w:r>
            <w:proofErr w:type="spellEnd"/>
            <w:r>
              <w:t xml:space="preserve"> in differenti situazioni</w:t>
            </w:r>
          </w:p>
          <w:p w:rsidR="002F53CA" w:rsidRDefault="002F53CA" w:rsidP="002F53CA">
            <w:pPr>
              <w:pStyle w:val="TableParagraph"/>
              <w:tabs>
                <w:tab w:val="left" w:pos="1908"/>
                <w:tab w:val="left" w:pos="1909"/>
              </w:tabs>
              <w:ind w:left="1908"/>
            </w:pPr>
          </w:p>
          <w:p w:rsidR="002F53CA" w:rsidRDefault="002F53CA" w:rsidP="002F53CA">
            <w:pPr>
              <w:pStyle w:val="TableParagraph"/>
              <w:numPr>
                <w:ilvl w:val="1"/>
                <w:numId w:val="4"/>
              </w:numPr>
              <w:tabs>
                <w:tab w:val="left" w:pos="1908"/>
                <w:tab w:val="left" w:pos="1909"/>
              </w:tabs>
            </w:pPr>
            <w:r>
              <w:t>Classificazione delle tecnologie di trasmissione dati</w:t>
            </w:r>
          </w:p>
          <w:p w:rsidR="002F53CA" w:rsidRDefault="002F53CA" w:rsidP="002F53CA">
            <w:pPr>
              <w:pStyle w:val="TableParagraph"/>
              <w:tabs>
                <w:tab w:val="left" w:pos="1908"/>
                <w:tab w:val="left" w:pos="1909"/>
              </w:tabs>
              <w:ind w:left="1188"/>
            </w:pP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Classificazione dei mezzi trasmissivi</w:t>
            </w: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Classificazione delle tecnologie per la connessione in rete</w:t>
            </w: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Specifiche tecniche per la trasmissione</w:t>
            </w:r>
          </w:p>
          <w:p w:rsidR="002F53CA" w:rsidRDefault="002F53CA" w:rsidP="002F53CA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  <w:tab w:val="left" w:pos="1909"/>
              </w:tabs>
              <w:ind w:hanging="361"/>
            </w:pPr>
            <w:r>
              <w:t>Il protocollo MQTT</w:t>
            </w:r>
          </w:p>
          <w:p w:rsidR="002F53CA" w:rsidRDefault="002F53CA" w:rsidP="002F53CA">
            <w:pPr>
              <w:pStyle w:val="TableParagraph"/>
              <w:tabs>
                <w:tab w:val="left" w:pos="1908"/>
                <w:tab w:val="left" w:pos="1909"/>
              </w:tabs>
              <w:ind w:left="1908"/>
            </w:pPr>
          </w:p>
        </w:tc>
      </w:tr>
    </w:tbl>
    <w:p w:rsidR="00FC40DC" w:rsidRDefault="00FC40DC">
      <w:pPr>
        <w:pStyle w:val="Corpotes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FC40DC">
        <w:trPr>
          <w:trHeight w:val="525"/>
        </w:trPr>
        <w:tc>
          <w:tcPr>
            <w:tcW w:w="10113" w:type="dxa"/>
            <w:shd w:val="clear" w:color="auto" w:fill="DBE4F0"/>
          </w:tcPr>
          <w:p w:rsidR="00FC40DC" w:rsidRDefault="006C6409">
            <w:pPr>
              <w:pStyle w:val="TableParagraph"/>
              <w:spacing w:before="126"/>
              <w:ind w:left="3693" w:right="3686"/>
              <w:jc w:val="center"/>
              <w:rPr>
                <w:b/>
              </w:rPr>
            </w:pPr>
            <w:r>
              <w:rPr>
                <w:b/>
              </w:rPr>
              <w:t>TESTI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ADOZIONE</w:t>
            </w:r>
          </w:p>
        </w:tc>
      </w:tr>
      <w:tr w:rsidR="00FC40DC">
        <w:trPr>
          <w:trHeight w:val="1571"/>
        </w:trPr>
        <w:tc>
          <w:tcPr>
            <w:tcW w:w="10113" w:type="dxa"/>
          </w:tcPr>
          <w:p w:rsidR="00FC40DC" w:rsidRDefault="00FC40DC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FC40DC" w:rsidRDefault="006C6409">
            <w:pPr>
              <w:pStyle w:val="TableParagraph"/>
              <w:spacing w:line="256" w:lineRule="auto"/>
              <w:ind w:left="3699" w:right="368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Corso di Sistemi e reti Vol.3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Paolo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Ollari</w:t>
            </w:r>
          </w:p>
          <w:p w:rsidR="00FC40DC" w:rsidRDefault="006C6409">
            <w:pPr>
              <w:pStyle w:val="TableParagraph"/>
              <w:spacing w:before="3"/>
              <w:ind w:left="3696" w:right="368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Editore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Zanichelli</w:t>
            </w:r>
          </w:p>
          <w:p w:rsidR="00935BCB" w:rsidRDefault="00935BCB">
            <w:pPr>
              <w:pStyle w:val="TableParagraph"/>
              <w:spacing w:before="3"/>
              <w:ind w:left="3696" w:right="368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……………</w:t>
            </w:r>
          </w:p>
          <w:p w:rsidR="00935BCB" w:rsidRDefault="00935BCB">
            <w:pPr>
              <w:pStyle w:val="TableParagraph"/>
              <w:spacing w:before="3"/>
              <w:ind w:left="3696" w:right="3686"/>
              <w:jc w:val="center"/>
              <w:rPr>
                <w:rFonts w:ascii="Arial MT"/>
              </w:rPr>
            </w:pPr>
          </w:p>
          <w:p w:rsidR="00935BCB" w:rsidRDefault="00935BCB">
            <w:pPr>
              <w:pStyle w:val="TableParagraph"/>
              <w:spacing w:before="3"/>
              <w:ind w:left="3696" w:right="368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 xml:space="preserve">Slide, appunti e materiali </w:t>
            </w:r>
          </w:p>
          <w:p w:rsidR="00935BCB" w:rsidRDefault="00935BCB">
            <w:pPr>
              <w:pStyle w:val="TableParagraph"/>
              <w:spacing w:before="3"/>
              <w:ind w:left="3696" w:right="3686"/>
              <w:jc w:val="center"/>
              <w:rPr>
                <w:rFonts w:ascii="Arial MT"/>
              </w:rPr>
            </w:pPr>
          </w:p>
          <w:p w:rsidR="00935BCB" w:rsidRDefault="00935BCB">
            <w:pPr>
              <w:pStyle w:val="TableParagraph"/>
              <w:spacing w:before="3"/>
              <w:ind w:left="3696" w:right="368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forniti dalle docenti</w:t>
            </w:r>
          </w:p>
        </w:tc>
      </w:tr>
    </w:tbl>
    <w:p w:rsidR="006C6409" w:rsidRDefault="006C6409"/>
    <w:p w:rsidR="00935BCB" w:rsidRDefault="00935BCB"/>
    <w:p w:rsidR="00935BCB" w:rsidRDefault="00935BCB"/>
    <w:p w:rsidR="00935BCB" w:rsidRDefault="00935BCB" w:rsidP="00935BCB">
      <w:pPr>
        <w:rPr>
          <w:color w:val="1F3864"/>
        </w:rPr>
      </w:pPr>
    </w:p>
    <w:p w:rsidR="00935BCB" w:rsidRDefault="00935BCB" w:rsidP="00935BCB">
      <w:pPr>
        <w:rPr>
          <w:color w:val="1F3864"/>
        </w:rPr>
      </w:pPr>
      <w:r w:rsidRPr="00487BA6"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color w:val="1F3864"/>
        </w:rPr>
        <w:t xml:space="preserve"> ________________    </w:t>
      </w:r>
      <w:r w:rsidRPr="00487BA6">
        <w:rPr>
          <w:rFonts w:ascii="Arial" w:eastAsia="Arial" w:hAnsi="Arial" w:cs="Arial"/>
          <w:color w:val="000000"/>
          <w:sz w:val="24"/>
          <w:szCs w:val="24"/>
        </w:rPr>
        <w:t xml:space="preserve">Firma </w:t>
      </w:r>
      <w:proofErr w:type="gramStart"/>
      <w:r w:rsidRPr="00487BA6">
        <w:rPr>
          <w:rFonts w:ascii="Arial" w:eastAsia="Arial" w:hAnsi="Arial" w:cs="Arial"/>
          <w:color w:val="000000"/>
          <w:sz w:val="24"/>
          <w:szCs w:val="24"/>
        </w:rPr>
        <w:t>docenti</w:t>
      </w:r>
      <w:r>
        <w:rPr>
          <w:color w:val="1F3864"/>
        </w:rPr>
        <w:t xml:space="preserve">  _</w:t>
      </w:r>
      <w:proofErr w:type="gramEnd"/>
      <w:r>
        <w:rPr>
          <w:color w:val="1F3864"/>
        </w:rPr>
        <w:t>_______________________________________</w:t>
      </w:r>
    </w:p>
    <w:p w:rsidR="00935BCB" w:rsidRDefault="00935BCB" w:rsidP="00935BCB">
      <w:pPr>
        <w:rPr>
          <w:color w:val="1F3864"/>
        </w:rPr>
      </w:pPr>
      <w:r>
        <w:rPr>
          <w:color w:val="1F3864"/>
        </w:rPr>
        <w:t xml:space="preserve"> </w:t>
      </w:r>
    </w:p>
    <w:p w:rsidR="00935BCB" w:rsidRDefault="00935BCB" w:rsidP="00935BCB">
      <w:pPr>
        <w:rPr>
          <w:color w:val="1F3864"/>
        </w:rPr>
      </w:pPr>
      <w:r>
        <w:rPr>
          <w:color w:val="1F3864"/>
        </w:rPr>
        <w:t xml:space="preserve">                                                             ________________________________________</w:t>
      </w:r>
    </w:p>
    <w:p w:rsidR="00935BCB" w:rsidRDefault="00935BCB" w:rsidP="00935BCB">
      <w:pPr>
        <w:rPr>
          <w:color w:val="1F3864"/>
        </w:rPr>
      </w:pPr>
    </w:p>
    <w:p w:rsidR="00935BCB" w:rsidRDefault="00935BCB" w:rsidP="00935BCB">
      <w:pPr>
        <w:rPr>
          <w:color w:val="1F3864"/>
        </w:rPr>
      </w:pP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  <w:t xml:space="preserve">   </w:t>
      </w:r>
      <w:r w:rsidRPr="00487BA6">
        <w:rPr>
          <w:rFonts w:ascii="Arial" w:eastAsia="Arial" w:hAnsi="Arial" w:cs="Arial"/>
          <w:color w:val="000000"/>
          <w:sz w:val="24"/>
          <w:szCs w:val="24"/>
        </w:rPr>
        <w:t>Firma studenti</w:t>
      </w:r>
      <w:r>
        <w:rPr>
          <w:color w:val="1F3864"/>
        </w:rPr>
        <w:t xml:space="preserve"> ________________________________________</w:t>
      </w:r>
    </w:p>
    <w:p w:rsidR="00935BCB" w:rsidRDefault="00935BCB" w:rsidP="00935BCB">
      <w:pPr>
        <w:rPr>
          <w:color w:val="1F3864"/>
        </w:rPr>
      </w:pPr>
      <w:r>
        <w:rPr>
          <w:color w:val="1F3864"/>
        </w:rPr>
        <w:t xml:space="preserve">                                            </w:t>
      </w:r>
    </w:p>
    <w:p w:rsidR="00935BCB" w:rsidRDefault="00935BCB" w:rsidP="00935BCB">
      <w:r>
        <w:rPr>
          <w:color w:val="1F3864"/>
        </w:rPr>
        <w:t xml:space="preserve">                                                             ________________________________________</w:t>
      </w:r>
    </w:p>
    <w:p w:rsidR="00935BCB" w:rsidRDefault="00935BCB"/>
    <w:sectPr w:rsidR="00935BCB">
      <w:headerReference w:type="default" r:id="rId7"/>
      <w:footerReference w:type="default" r:id="rId8"/>
      <w:pgSz w:w="11910" w:h="16840"/>
      <w:pgMar w:top="2340" w:right="720" w:bottom="1020" w:left="840" w:header="533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F8" w:rsidRDefault="003A6DF8">
      <w:r>
        <w:separator/>
      </w:r>
    </w:p>
  </w:endnote>
  <w:endnote w:type="continuationSeparator" w:id="0">
    <w:p w:rsidR="003A6DF8" w:rsidRDefault="003A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DC" w:rsidRDefault="00BC1F7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9975850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DC" w:rsidRDefault="006C6409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F6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5.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G1oKQXhAAAADQEAAA8A&#10;AAAAAAAAAAAAAAAABQUAAGRycy9kb3ducmV2LnhtbFBLBQYAAAAABAAEAPMAAAATBgAAAAA=&#10;" filled="f" stroked="f">
              <v:textbox inset="0,0,0,0">
                <w:txbxContent>
                  <w:p w:rsidR="00FC40DC" w:rsidRDefault="006C6409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7F6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F8" w:rsidRDefault="003A6DF8">
      <w:r>
        <w:separator/>
      </w:r>
    </w:p>
  </w:footnote>
  <w:footnote w:type="continuationSeparator" w:id="0">
    <w:p w:rsidR="003A6DF8" w:rsidRDefault="003A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DC" w:rsidRDefault="006C640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338454</wp:posOffset>
          </wp:positionV>
          <wp:extent cx="6584950" cy="1148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50230"/>
    <w:multiLevelType w:val="hybridMultilevel"/>
    <w:tmpl w:val="44B08F1A"/>
    <w:lvl w:ilvl="0" w:tplc="470E6782">
      <w:numFmt w:val="bullet"/>
      <w:lvlText w:val=""/>
      <w:lvlJc w:val="left"/>
      <w:pPr>
        <w:ind w:left="33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665C8E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2" w:tplc="25DE269C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3" w:tplc="90A45178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4" w:tplc="000E7C74">
      <w:numFmt w:val="bullet"/>
      <w:lvlText w:val="•"/>
      <w:lvlJc w:val="left"/>
      <w:pPr>
        <w:ind w:left="6662" w:hanging="360"/>
      </w:pPr>
      <w:rPr>
        <w:rFonts w:hint="default"/>
        <w:lang w:val="it-IT" w:eastAsia="en-US" w:bidi="ar-SA"/>
      </w:rPr>
    </w:lvl>
    <w:lvl w:ilvl="5" w:tplc="0D0828D0">
      <w:numFmt w:val="bullet"/>
      <w:lvlText w:val="•"/>
      <w:lvlJc w:val="left"/>
      <w:pPr>
        <w:ind w:left="7483" w:hanging="360"/>
      </w:pPr>
      <w:rPr>
        <w:rFonts w:hint="default"/>
        <w:lang w:val="it-IT" w:eastAsia="en-US" w:bidi="ar-SA"/>
      </w:rPr>
    </w:lvl>
    <w:lvl w:ilvl="6" w:tplc="18AE24DA">
      <w:numFmt w:val="bullet"/>
      <w:lvlText w:val="•"/>
      <w:lvlJc w:val="left"/>
      <w:pPr>
        <w:ind w:left="8303" w:hanging="360"/>
      </w:pPr>
      <w:rPr>
        <w:rFonts w:hint="default"/>
        <w:lang w:val="it-IT" w:eastAsia="en-US" w:bidi="ar-SA"/>
      </w:rPr>
    </w:lvl>
    <w:lvl w:ilvl="7" w:tplc="270C75A6">
      <w:numFmt w:val="bullet"/>
      <w:lvlText w:val="•"/>
      <w:lvlJc w:val="left"/>
      <w:pPr>
        <w:ind w:left="9123" w:hanging="360"/>
      </w:pPr>
      <w:rPr>
        <w:rFonts w:hint="default"/>
        <w:lang w:val="it-IT" w:eastAsia="en-US" w:bidi="ar-SA"/>
      </w:rPr>
    </w:lvl>
    <w:lvl w:ilvl="8" w:tplc="BBE603DA">
      <w:numFmt w:val="bullet"/>
      <w:lvlText w:val="•"/>
      <w:lvlJc w:val="left"/>
      <w:pPr>
        <w:ind w:left="99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F368B1"/>
    <w:multiLevelType w:val="hybridMultilevel"/>
    <w:tmpl w:val="1AF0CAEE"/>
    <w:lvl w:ilvl="0" w:tplc="BBA433C0">
      <w:numFmt w:val="bullet"/>
      <w:lvlText w:val=""/>
      <w:lvlJc w:val="left"/>
      <w:pPr>
        <w:ind w:left="564" w:hanging="4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254B52E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1FCF050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EBA25C0A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4" w:tplc="4B963AA8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5" w:tplc="89A4D4C0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76AAF66C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7" w:tplc="28E64770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1858561A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1707EE"/>
    <w:multiLevelType w:val="hybridMultilevel"/>
    <w:tmpl w:val="D32CE3EC"/>
    <w:lvl w:ilvl="0" w:tplc="0410000B">
      <w:start w:val="1"/>
      <w:numFmt w:val="bullet"/>
      <w:lvlText w:val=""/>
      <w:lvlJc w:val="left"/>
      <w:pPr>
        <w:ind w:left="924" w:hanging="457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A0631"/>
    <w:multiLevelType w:val="hybridMultilevel"/>
    <w:tmpl w:val="5966335E"/>
    <w:lvl w:ilvl="0" w:tplc="BBA433C0">
      <w:numFmt w:val="bullet"/>
      <w:lvlText w:val=""/>
      <w:lvlJc w:val="left"/>
      <w:pPr>
        <w:ind w:left="924" w:hanging="4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4151D"/>
    <w:multiLevelType w:val="hybridMultilevel"/>
    <w:tmpl w:val="58762454"/>
    <w:lvl w:ilvl="0" w:tplc="01D4880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D78F0BE">
      <w:numFmt w:val="bullet"/>
      <w:lvlText w:val=""/>
      <w:lvlJc w:val="left"/>
      <w:pPr>
        <w:ind w:left="10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55E7CFE">
      <w:numFmt w:val="bullet"/>
      <w:lvlText w:val="•"/>
      <w:lvlJc w:val="left"/>
      <w:pPr>
        <w:ind w:left="1512" w:hanging="360"/>
      </w:pPr>
      <w:rPr>
        <w:rFonts w:hint="default"/>
        <w:lang w:val="it-IT" w:eastAsia="en-US" w:bidi="ar-SA"/>
      </w:rPr>
    </w:lvl>
    <w:lvl w:ilvl="3" w:tplc="B5F8A008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4" w:tplc="F41EC5E2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5" w:tplc="FCDA027C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6" w:tplc="9D5675CA">
      <w:numFmt w:val="bullet"/>
      <w:lvlText w:val="•"/>
      <w:lvlJc w:val="left"/>
      <w:pPr>
        <w:ind w:left="3242" w:hanging="360"/>
      </w:pPr>
      <w:rPr>
        <w:rFonts w:hint="default"/>
        <w:lang w:val="it-IT" w:eastAsia="en-US" w:bidi="ar-SA"/>
      </w:rPr>
    </w:lvl>
    <w:lvl w:ilvl="7" w:tplc="2700852C">
      <w:numFmt w:val="bullet"/>
      <w:lvlText w:val="•"/>
      <w:lvlJc w:val="left"/>
      <w:pPr>
        <w:ind w:left="3674" w:hanging="360"/>
      </w:pPr>
      <w:rPr>
        <w:rFonts w:hint="default"/>
        <w:lang w:val="it-IT" w:eastAsia="en-US" w:bidi="ar-SA"/>
      </w:rPr>
    </w:lvl>
    <w:lvl w:ilvl="8" w:tplc="706437D8">
      <w:numFmt w:val="bullet"/>
      <w:lvlText w:val="•"/>
      <w:lvlJc w:val="left"/>
      <w:pPr>
        <w:ind w:left="410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33F06BF"/>
    <w:multiLevelType w:val="hybridMultilevel"/>
    <w:tmpl w:val="F5EC13B6"/>
    <w:lvl w:ilvl="0" w:tplc="7D383C2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870FAA2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B9D24C00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3" w:tplc="14D6DB30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4" w:tplc="43544460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5" w:tplc="6EF41CA6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6" w:tplc="53CC47AC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7" w:tplc="E8BE6436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8" w:tplc="D45428F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C"/>
    <w:rsid w:val="002F53CA"/>
    <w:rsid w:val="003A6DF8"/>
    <w:rsid w:val="006C6409"/>
    <w:rsid w:val="00875CBE"/>
    <w:rsid w:val="00935BCB"/>
    <w:rsid w:val="00B06E54"/>
    <w:rsid w:val="00BB6745"/>
    <w:rsid w:val="00BC1F7C"/>
    <w:rsid w:val="00C24E58"/>
    <w:rsid w:val="00E07F61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12B63"/>
  <w15:docId w15:val="{6B081E8E-D6C6-422B-9ECE-ABD9426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Marisara D'Onghia</cp:lastModifiedBy>
  <cp:revision>6</cp:revision>
  <dcterms:created xsi:type="dcterms:W3CDTF">2024-05-12T09:27:00Z</dcterms:created>
  <dcterms:modified xsi:type="dcterms:W3CDTF">2024-06-04T19:30:00Z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</Properties>
</file>