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20"/>
        <w:gridCol w:w="3828"/>
        <w:gridCol w:w="3509"/>
      </w:tblGrid>
      <w:tr w:rsidR="003D502C" w14:paraId="2E5EBAF8" w14:textId="77777777" w:rsidTr="00040D80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43D0F491" w14:textId="77777777" w:rsidR="0034646E" w:rsidRDefault="0034646E" w:rsidP="0034646E">
            <w:pPr>
              <w:jc w:val="center"/>
              <w:rPr>
                <w:rFonts w:ascii="Arial" w:eastAsia="Verdana" w:hAnsi="Arial" w:cs="Arial"/>
                <w:b/>
                <w:sz w:val="36"/>
                <w:szCs w:val="36"/>
              </w:rPr>
            </w:pPr>
            <w:r>
              <w:rPr>
                <w:rFonts w:ascii="Arial" w:eastAsia="Verdana" w:hAnsi="Arial" w:cs="Arial"/>
                <w:b/>
                <w:sz w:val="36"/>
                <w:szCs w:val="36"/>
              </w:rPr>
              <w:t>I.T.I.S. Magistri Cumacini</w:t>
            </w:r>
          </w:p>
          <w:p w14:paraId="4243263C" w14:textId="77777777" w:rsidR="0034646E" w:rsidRDefault="0034646E" w:rsidP="0034646E">
            <w:pPr>
              <w:jc w:val="center"/>
              <w:rPr>
                <w:rFonts w:ascii="Arial" w:eastAsia="Verdana" w:hAnsi="Arial" w:cs="Arial"/>
                <w:b/>
                <w:i/>
                <w:iCs/>
              </w:rPr>
            </w:pPr>
            <w:r>
              <w:rPr>
                <w:rFonts w:ascii="Arial" w:eastAsia="Verdana" w:hAnsi="Arial" w:cs="Arial"/>
                <w:b/>
                <w:i/>
                <w:iCs/>
              </w:rPr>
              <w:t>PROGRAMMA SVOLTO</w:t>
            </w:r>
          </w:p>
          <w:p w14:paraId="741608BA" w14:textId="2D1363C7" w:rsidR="0034646E" w:rsidRPr="003D502C" w:rsidRDefault="003D4D8B" w:rsidP="0034646E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anno scolastico 2023/2024</w:t>
            </w:r>
          </w:p>
          <w:p w14:paraId="74DBC698" w14:textId="57DCA992" w:rsidR="00F16FB5" w:rsidRPr="003D502C" w:rsidRDefault="00F16FB5" w:rsidP="00040D80">
            <w:pPr>
              <w:jc w:val="center"/>
              <w:rPr>
                <w:rFonts w:ascii="Arial" w:eastAsia="Verdana" w:hAnsi="Arial" w:cs="Arial"/>
                <w:b/>
              </w:rPr>
            </w:pPr>
          </w:p>
        </w:tc>
      </w:tr>
      <w:tr w:rsidR="003D502C" w14:paraId="07EF8861" w14:textId="77777777" w:rsidTr="00CF354C">
        <w:trPr>
          <w:trHeight w:val="562"/>
        </w:trPr>
        <w:tc>
          <w:tcPr>
            <w:tcW w:w="1682" w:type="pct"/>
          </w:tcPr>
          <w:p w14:paraId="00670685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DOCENTE</w:t>
            </w:r>
          </w:p>
          <w:p w14:paraId="7137C028" w14:textId="0F91ABE8" w:rsidR="00D2220B" w:rsidRDefault="003D4D8B" w:rsidP="00D2220B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Marco Colazzo</w:t>
            </w:r>
          </w:p>
          <w:p w14:paraId="0337786A" w14:textId="0F09F254" w:rsidR="00CF354C" w:rsidRPr="003D502C" w:rsidRDefault="00CF354C" w:rsidP="00D2220B">
            <w:pPr>
              <w:jc w:val="center"/>
              <w:rPr>
                <w:rFonts w:ascii="Arial" w:eastAsia="Verdana" w:hAnsi="Arial" w:cs="Arial"/>
                <w:b/>
              </w:rPr>
            </w:pPr>
          </w:p>
        </w:tc>
        <w:tc>
          <w:tcPr>
            <w:tcW w:w="1731" w:type="pct"/>
          </w:tcPr>
          <w:p w14:paraId="69704B5C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02133674" w14:textId="4D4F39D4" w:rsidR="00D2220B" w:rsidRPr="003D502C" w:rsidRDefault="00D2220B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 xml:space="preserve">Scienze </w:t>
            </w:r>
            <w:r w:rsidR="000B73AA">
              <w:rPr>
                <w:rFonts w:ascii="Arial" w:eastAsia="Verdana" w:hAnsi="Arial" w:cs="Arial"/>
                <w:b/>
              </w:rPr>
              <w:t>M</w:t>
            </w:r>
            <w:r>
              <w:rPr>
                <w:rFonts w:ascii="Arial" w:eastAsia="Verdana" w:hAnsi="Arial" w:cs="Arial"/>
                <w:b/>
              </w:rPr>
              <w:t xml:space="preserve">otorie e </w:t>
            </w:r>
            <w:r w:rsidR="000B73AA">
              <w:rPr>
                <w:rFonts w:ascii="Arial" w:eastAsia="Verdana" w:hAnsi="Arial" w:cs="Arial"/>
                <w:b/>
              </w:rPr>
              <w:t>S</w:t>
            </w:r>
            <w:r>
              <w:rPr>
                <w:rFonts w:ascii="Arial" w:eastAsia="Verdana" w:hAnsi="Arial" w:cs="Arial"/>
                <w:b/>
              </w:rPr>
              <w:t>portive</w:t>
            </w:r>
          </w:p>
        </w:tc>
        <w:tc>
          <w:tcPr>
            <w:tcW w:w="1587" w:type="pct"/>
          </w:tcPr>
          <w:p w14:paraId="37465715" w14:textId="0CDEEF3F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361CBF9C" w14:textId="5A160452" w:rsidR="00D2220B" w:rsidRPr="003D502C" w:rsidRDefault="00735ED2" w:rsidP="00CF354C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1</w:t>
            </w:r>
            <w:r w:rsidR="008622F8">
              <w:rPr>
                <w:rFonts w:ascii="Arial" w:eastAsia="Verdana" w:hAnsi="Arial" w:cs="Arial"/>
                <w:b/>
              </w:rPr>
              <w:t>CAT1</w:t>
            </w:r>
          </w:p>
        </w:tc>
      </w:tr>
      <w:tr w:rsidR="003D502C" w:rsidRPr="00F16FB5" w14:paraId="6F2F58E8" w14:textId="77777777" w:rsidTr="003D502C">
        <w:trPr>
          <w:trHeight w:val="837"/>
        </w:trPr>
        <w:tc>
          <w:tcPr>
            <w:tcW w:w="5000" w:type="pct"/>
            <w:gridSpan w:val="3"/>
          </w:tcPr>
          <w:p w14:paraId="0B8859F9" w14:textId="77777777" w:rsidR="003D502C" w:rsidRPr="00F16FB5" w:rsidRDefault="003D502C" w:rsidP="003845D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9FE6E9E" w14:textId="1A3D3B8A" w:rsidR="00D2220B" w:rsidRPr="00F16FB5" w:rsidRDefault="001A22BF" w:rsidP="00D2220B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Potenziamento fisiologico</w:t>
            </w:r>
            <w:r w:rsidR="006E4898" w:rsidRPr="00F16F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D269F7A" w14:textId="78297A46" w:rsidR="001A22BF" w:rsidRPr="00895E5F" w:rsidRDefault="00F16FB5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Esercizi individuali a corpo libero</w:t>
            </w:r>
          </w:p>
          <w:p w14:paraId="5284D9C2" w14:textId="0DD89EBC" w:rsidR="001A22BF" w:rsidRDefault="001A22BF" w:rsidP="00D2220B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Test motori sulle capacità motorie</w:t>
            </w:r>
          </w:p>
          <w:p w14:paraId="53153F3F" w14:textId="58CC5960" w:rsidR="006A4691" w:rsidRDefault="006A4691" w:rsidP="006A4691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4691">
              <w:rPr>
                <w:rFonts w:ascii="Arial" w:hAnsi="Arial" w:cs="Arial"/>
                <w:bCs/>
                <w:sz w:val="22"/>
                <w:szCs w:val="22"/>
              </w:rPr>
              <w:t xml:space="preserve">Shuttle </w:t>
            </w:r>
            <w:r w:rsidR="00A67DEA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6A4691">
              <w:rPr>
                <w:rFonts w:ascii="Arial" w:hAnsi="Arial" w:cs="Arial"/>
                <w:bCs/>
                <w:sz w:val="22"/>
                <w:szCs w:val="22"/>
              </w:rPr>
              <w:t xml:space="preserve">print </w:t>
            </w:r>
            <w:r w:rsidR="00B665C1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6A4691">
              <w:rPr>
                <w:rFonts w:ascii="Arial" w:hAnsi="Arial" w:cs="Arial"/>
                <w:bCs/>
                <w:sz w:val="22"/>
                <w:szCs w:val="22"/>
              </w:rPr>
              <w:t>est</w:t>
            </w:r>
          </w:p>
          <w:p w14:paraId="77E7FF42" w14:textId="7CDF625B" w:rsidR="001A22BF" w:rsidRPr="00895E5F" w:rsidRDefault="006A4691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4691">
              <w:rPr>
                <w:rFonts w:ascii="Arial" w:hAnsi="Arial" w:cs="Arial"/>
                <w:bCs/>
                <w:sz w:val="22"/>
                <w:szCs w:val="22"/>
              </w:rPr>
              <w:t xml:space="preserve">Illinois Agility </w:t>
            </w:r>
            <w:r w:rsidR="00B665C1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6A4691">
              <w:rPr>
                <w:rFonts w:ascii="Arial" w:hAnsi="Arial" w:cs="Arial"/>
                <w:bCs/>
                <w:sz w:val="22"/>
                <w:szCs w:val="22"/>
              </w:rPr>
              <w:t>est</w:t>
            </w:r>
          </w:p>
          <w:p w14:paraId="2357A6B6" w14:textId="1350E5CA" w:rsidR="001A22BF" w:rsidRPr="00F16FB5" w:rsidRDefault="001A22BF" w:rsidP="001A22BF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pallavol</w:t>
            </w:r>
            <w:r w:rsidR="002E3FB4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14:paraId="15193959" w14:textId="476AE5A5" w:rsidR="001A22BF" w:rsidRPr="00F16FB5" w:rsidRDefault="001A22BF" w:rsidP="001A22B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Cenni storici, descrizione del gioco, alcune nozioni regolamentari</w:t>
            </w:r>
          </w:p>
          <w:p w14:paraId="0F813F79" w14:textId="4E0D1248" w:rsidR="001A22BF" w:rsidRPr="00F16FB5" w:rsidRDefault="0082516B" w:rsidP="001A22B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Consolidamento d</w:t>
            </w:r>
            <w:r w:rsidR="00542403" w:rsidRPr="00F16FB5">
              <w:rPr>
                <w:rFonts w:ascii="Arial" w:hAnsi="Arial" w:cs="Arial"/>
                <w:bCs/>
                <w:sz w:val="22"/>
                <w:szCs w:val="22"/>
              </w:rPr>
              <w:t>i alcuni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f</w:t>
            </w:r>
            <w:r w:rsidR="000F2D6E" w:rsidRPr="00F16FB5">
              <w:rPr>
                <w:rFonts w:ascii="Arial" w:hAnsi="Arial" w:cs="Arial"/>
                <w:bCs/>
                <w:sz w:val="22"/>
                <w:szCs w:val="22"/>
              </w:rPr>
              <w:t>ondamentali tecnici individuali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0F2D6E" w:rsidRPr="00F16FB5">
              <w:rPr>
                <w:rFonts w:ascii="Arial" w:hAnsi="Arial" w:cs="Arial"/>
                <w:bCs/>
                <w:sz w:val="22"/>
                <w:szCs w:val="22"/>
              </w:rPr>
              <w:t>battuta, palleggio</w:t>
            </w:r>
            <w:r w:rsidR="002E3FB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bagher</w:t>
            </w:r>
            <w:r w:rsidR="002E3FB4">
              <w:rPr>
                <w:rFonts w:ascii="Arial" w:hAnsi="Arial" w:cs="Arial"/>
                <w:bCs/>
                <w:sz w:val="22"/>
                <w:szCs w:val="22"/>
              </w:rPr>
              <w:t xml:space="preserve"> e schiacciata</w:t>
            </w:r>
          </w:p>
          <w:p w14:paraId="4139164C" w14:textId="2E461BB4" w:rsidR="0082516B" w:rsidRPr="00895E5F" w:rsidRDefault="0082516B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1848E4DA" w14:textId="38236E28" w:rsidR="005C750C" w:rsidRPr="00F16FB5" w:rsidRDefault="0082516B" w:rsidP="005C750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Ultimate Frisbee</w:t>
            </w:r>
          </w:p>
          <w:p w14:paraId="6A060B34" w14:textId="3A569BDF" w:rsidR="0082516B" w:rsidRPr="00F16FB5" w:rsidRDefault="0070203E" w:rsidP="0082516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82516B"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448E1E36" w14:textId="543CEDC9" w:rsidR="0082516B" w:rsidRPr="00F16FB5" w:rsidRDefault="00127F4E" w:rsidP="0082516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70203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lanci principali: rovescio</w:t>
            </w:r>
            <w:r w:rsidR="00A67DEA">
              <w:rPr>
                <w:rFonts w:ascii="Arial" w:hAnsi="Arial" w:cs="Arial"/>
                <w:bCs/>
                <w:sz w:val="22"/>
                <w:szCs w:val="22"/>
              </w:rPr>
              <w:t xml:space="preserve"> e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</w:t>
            </w:r>
            <w:r w:rsidR="00255E6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ritto</w:t>
            </w:r>
          </w:p>
          <w:p w14:paraId="67EE33A9" w14:textId="29C22982" w:rsidR="00127F4E" w:rsidRPr="00895E5F" w:rsidRDefault="00127F4E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5C1CC7D6" w14:textId="480524CA" w:rsidR="0082516B" w:rsidRPr="00F16FB5" w:rsidRDefault="0082516B" w:rsidP="00127F4E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127F4E" w:rsidRPr="00F16FB5">
              <w:rPr>
                <w:rFonts w:ascii="Arial" w:hAnsi="Arial" w:cs="Arial"/>
                <w:b/>
                <w:sz w:val="22"/>
                <w:szCs w:val="22"/>
              </w:rPr>
              <w:t>a pallacanestro</w:t>
            </w:r>
          </w:p>
          <w:p w14:paraId="4B451F20" w14:textId="77777777" w:rsidR="00127F4E" w:rsidRPr="00F16FB5" w:rsidRDefault="00127F4E" w:rsidP="00127F4E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Cenni storici, descrizione del gioco, alcune nozioni regolamentari</w:t>
            </w:r>
          </w:p>
          <w:p w14:paraId="51B508D3" w14:textId="14DE4570" w:rsidR="00127F4E" w:rsidRPr="00F16FB5" w:rsidRDefault="00127F4E" w:rsidP="00127F4E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Consolidamento d</w:t>
            </w:r>
            <w:r w:rsidR="00542403" w:rsidRPr="00F16FB5">
              <w:rPr>
                <w:rFonts w:ascii="Arial" w:hAnsi="Arial" w:cs="Arial"/>
                <w:bCs/>
                <w:sz w:val="22"/>
                <w:szCs w:val="22"/>
              </w:rPr>
              <w:t>i alcuni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fondamentali tecnici individuali: palleggio, passaggio e tiro</w:t>
            </w:r>
          </w:p>
          <w:p w14:paraId="4CAFD453" w14:textId="64F89AF3" w:rsidR="00127F4E" w:rsidRPr="00F16FB5" w:rsidRDefault="00127F4E" w:rsidP="00127F4E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7981CE45" w14:textId="028696C9" w:rsidR="002A4F0F" w:rsidRPr="00F16FB5" w:rsidRDefault="002A4F0F" w:rsidP="002A4F0F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</w:t>
            </w:r>
            <w:r>
              <w:rPr>
                <w:rFonts w:ascii="Arial" w:hAnsi="Arial" w:cs="Arial"/>
                <w:b/>
                <w:sz w:val="22"/>
                <w:szCs w:val="22"/>
              </w:rPr>
              <w:t>mano</w:t>
            </w:r>
          </w:p>
          <w:p w14:paraId="03D32F85" w14:textId="61C8F860" w:rsidR="002A4F0F" w:rsidRPr="00F16FB5" w:rsidRDefault="002A4F0F" w:rsidP="002A4F0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57D2BDEF" w14:textId="61CAFB83" w:rsidR="002A4F0F" w:rsidRPr="00F16FB5" w:rsidRDefault="002A4F0F" w:rsidP="002A4F0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Consolidamento di alcuni fondamentali tecnici individuali:</w:t>
            </w:r>
            <w:r w:rsidR="00895E5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passaggio</w:t>
            </w:r>
            <w:r w:rsidR="00895E5F">
              <w:rPr>
                <w:rFonts w:ascii="Arial" w:hAnsi="Arial" w:cs="Arial"/>
                <w:bCs/>
                <w:sz w:val="22"/>
                <w:szCs w:val="22"/>
              </w:rPr>
              <w:t xml:space="preserve">, ricezione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 tiro</w:t>
            </w:r>
          </w:p>
          <w:p w14:paraId="305D3E96" w14:textId="3D1D3FDE" w:rsidR="00542403" w:rsidRPr="00895E5F" w:rsidRDefault="002A4F0F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3885B26B" w14:textId="5A8C3517" w:rsidR="0082516B" w:rsidRPr="00F16FB5" w:rsidRDefault="00542403" w:rsidP="005C750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Il calcio</w:t>
            </w:r>
          </w:p>
          <w:p w14:paraId="0CBD38E1" w14:textId="77777777" w:rsidR="00542403" w:rsidRPr="00F16FB5" w:rsidRDefault="00542403" w:rsidP="0054240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Cenni storici, descrizione del gioco, alcune nozioni regolamentari</w:t>
            </w:r>
          </w:p>
          <w:p w14:paraId="5833185E" w14:textId="348AAFFD" w:rsidR="00542403" w:rsidRPr="00F16FB5" w:rsidRDefault="00542403" w:rsidP="0054240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Consolidamento di alcuni fondamentali tecnici individuali: guida della palla, ricezione e trasmissione della palla</w:t>
            </w:r>
            <w:r w:rsidR="00863049">
              <w:rPr>
                <w:rFonts w:ascii="Arial" w:hAnsi="Arial" w:cs="Arial"/>
                <w:bCs/>
                <w:sz w:val="22"/>
                <w:szCs w:val="22"/>
              </w:rPr>
              <w:t>, tiro</w:t>
            </w:r>
          </w:p>
          <w:p w14:paraId="0A49CFA3" w14:textId="301BA26D" w:rsidR="00542403" w:rsidRPr="00895E5F" w:rsidRDefault="00542403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1DD6AFFB" w14:textId="44934959" w:rsidR="00127F4E" w:rsidRPr="00F16FB5" w:rsidRDefault="00542403" w:rsidP="005C750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A67DEA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F16FB5">
              <w:rPr>
                <w:rFonts w:ascii="Arial" w:hAnsi="Arial" w:cs="Arial"/>
                <w:b/>
                <w:sz w:val="22"/>
                <w:szCs w:val="22"/>
              </w:rPr>
              <w:t xml:space="preserve"> badminton</w:t>
            </w:r>
          </w:p>
          <w:p w14:paraId="104FEB0A" w14:textId="70C64317" w:rsidR="00542403" w:rsidRPr="00F16FB5" w:rsidRDefault="0070203E" w:rsidP="0054240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542403"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24C0872E" w14:textId="19E3A918" w:rsidR="00F16FB5" w:rsidRPr="00895E5F" w:rsidRDefault="00542403" w:rsidP="00F16FB5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1 vs 1</w:t>
            </w:r>
          </w:p>
          <w:p w14:paraId="1236AF32" w14:textId="37A21DA7" w:rsidR="00F16FB5" w:rsidRPr="00F16FB5" w:rsidRDefault="00F16FB5" w:rsidP="00F16FB5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Il</w:t>
            </w:r>
            <w:r w:rsidR="00A67DEA">
              <w:rPr>
                <w:rFonts w:ascii="Arial" w:hAnsi="Arial" w:cs="Arial"/>
                <w:b/>
                <w:sz w:val="22"/>
                <w:szCs w:val="22"/>
              </w:rPr>
              <w:t xml:space="preserve"> tennis tavolo</w:t>
            </w:r>
          </w:p>
          <w:p w14:paraId="56EBD832" w14:textId="77777777" w:rsidR="00F16FB5" w:rsidRPr="00F16FB5" w:rsidRDefault="00F16FB5" w:rsidP="00F16FB5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Descrizione del gioco, alcune nozioni regolamentari</w:t>
            </w:r>
          </w:p>
          <w:p w14:paraId="260C566F" w14:textId="19B09934" w:rsidR="00F16FB5" w:rsidRPr="00735ED2" w:rsidRDefault="00F16FB5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1 vs 1</w:t>
            </w:r>
          </w:p>
          <w:p w14:paraId="26F22A72" w14:textId="6E5EF384" w:rsidR="00735ED2" w:rsidRPr="00735ED2" w:rsidRDefault="00735ED2" w:rsidP="00735ED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5ED2">
              <w:rPr>
                <w:rFonts w:ascii="Arial" w:hAnsi="Arial" w:cs="Arial"/>
                <w:b/>
                <w:bCs/>
                <w:sz w:val="22"/>
                <w:szCs w:val="22"/>
              </w:rPr>
              <w:t>Lancio del peso</w:t>
            </w:r>
          </w:p>
          <w:p w14:paraId="4BB0F06F" w14:textId="34BE9F92" w:rsidR="00735ED2" w:rsidRPr="00735ED2" w:rsidRDefault="00735ED2" w:rsidP="00735ED2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ED2">
              <w:rPr>
                <w:rFonts w:ascii="Arial" w:hAnsi="Arial" w:cs="Arial"/>
                <w:sz w:val="22"/>
                <w:szCs w:val="22"/>
              </w:rPr>
              <w:t>Descrizione della disciplina</w:t>
            </w:r>
          </w:p>
          <w:p w14:paraId="0FFC6B26" w14:textId="0DE0BA5A" w:rsidR="00735ED2" w:rsidRPr="00735ED2" w:rsidRDefault="00735ED2" w:rsidP="00735ED2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ED2">
              <w:rPr>
                <w:rFonts w:ascii="Arial" w:hAnsi="Arial" w:cs="Arial"/>
                <w:sz w:val="22"/>
                <w:szCs w:val="22"/>
              </w:rPr>
              <w:t>Esercizi propedeutici</w:t>
            </w:r>
            <w:bookmarkStart w:id="0" w:name="_GoBack"/>
            <w:bookmarkEnd w:id="0"/>
          </w:p>
          <w:p w14:paraId="494ECD86" w14:textId="54650D7B" w:rsidR="0070203E" w:rsidRPr="0070203E" w:rsidRDefault="0070203E" w:rsidP="00735ED2">
            <w:pPr>
              <w:pStyle w:val="Paragrafoelenco"/>
              <w:ind w:left="1080"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47BB61E6" w14:textId="77777777" w:rsidR="00CF354C" w:rsidRDefault="00CF354C" w:rsidP="00CF354C">
      <w:pPr>
        <w:rPr>
          <w:rFonts w:ascii="Arial" w:eastAsia="Verdana" w:hAnsi="Arial" w:cs="Arial"/>
          <w:bCs/>
          <w:sz w:val="22"/>
          <w:szCs w:val="22"/>
        </w:rPr>
      </w:pPr>
      <w:r>
        <w:rPr>
          <w:rFonts w:ascii="Arial" w:eastAsia="Verdana" w:hAnsi="Arial" w:cs="Arial"/>
          <w:bCs/>
          <w:sz w:val="22"/>
          <w:szCs w:val="22"/>
        </w:rPr>
        <w:t xml:space="preserve">  </w:t>
      </w:r>
    </w:p>
    <w:p w14:paraId="172284E1" w14:textId="26920E6F" w:rsidR="00895E5F" w:rsidRDefault="003D4D8B" w:rsidP="00CF354C">
      <w:pPr>
        <w:rPr>
          <w:rFonts w:ascii="Arial" w:eastAsia="Verdana" w:hAnsi="Arial" w:cs="Arial"/>
          <w:bCs/>
          <w:sz w:val="22"/>
          <w:szCs w:val="22"/>
        </w:rPr>
      </w:pPr>
      <w:r>
        <w:rPr>
          <w:rFonts w:ascii="Arial" w:eastAsia="Verdana" w:hAnsi="Arial" w:cs="Arial"/>
          <w:bCs/>
          <w:sz w:val="22"/>
          <w:szCs w:val="22"/>
        </w:rPr>
        <w:t xml:space="preserve"> </w:t>
      </w:r>
      <w:r w:rsidR="00CF354C">
        <w:rPr>
          <w:rFonts w:ascii="Arial" w:eastAsia="Verdana" w:hAnsi="Arial" w:cs="Arial"/>
          <w:bCs/>
          <w:sz w:val="22"/>
          <w:szCs w:val="22"/>
        </w:rPr>
        <w:t xml:space="preserve">                 </w:t>
      </w:r>
    </w:p>
    <w:p w14:paraId="0058F30B" w14:textId="77777777" w:rsidR="00895E5F" w:rsidRDefault="00895E5F" w:rsidP="00CF354C">
      <w:pPr>
        <w:rPr>
          <w:rFonts w:ascii="Arial" w:eastAsia="Verdana" w:hAnsi="Arial" w:cs="Arial"/>
          <w:bCs/>
          <w:sz w:val="22"/>
          <w:szCs w:val="22"/>
        </w:rPr>
      </w:pPr>
    </w:p>
    <w:p w14:paraId="0951AAF1" w14:textId="4FE1EDAA" w:rsidR="00CF354C" w:rsidRDefault="00895E5F" w:rsidP="00CF354C">
      <w:pPr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bCs/>
          <w:sz w:val="22"/>
          <w:szCs w:val="22"/>
        </w:rPr>
        <w:t xml:space="preserve">                                                   </w:t>
      </w:r>
      <w:r w:rsidR="00CF354C">
        <w:rPr>
          <w:rFonts w:ascii="Arial" w:eastAsia="Verdana" w:hAnsi="Arial" w:cs="Arial"/>
          <w:bCs/>
          <w:sz w:val="22"/>
          <w:szCs w:val="22"/>
        </w:rPr>
        <w:t xml:space="preserve"> </w:t>
      </w:r>
      <w:r w:rsidR="00F16FB5" w:rsidRPr="00F16FB5">
        <w:rPr>
          <w:rFonts w:ascii="Arial" w:hAnsi="Arial" w:cs="Arial"/>
          <w:sz w:val="22"/>
          <w:szCs w:val="22"/>
        </w:rPr>
        <w:t xml:space="preserve">                                    </w:t>
      </w:r>
      <w:r w:rsidR="00CF354C">
        <w:rPr>
          <w:rFonts w:ascii="Arial" w:hAnsi="Arial" w:cs="Arial"/>
          <w:sz w:val="22"/>
          <w:szCs w:val="22"/>
        </w:rPr>
        <w:t xml:space="preserve">        </w:t>
      </w:r>
    </w:p>
    <w:p w14:paraId="499002BA" w14:textId="1187298C" w:rsidR="00F16FB5" w:rsidRPr="00CF354C" w:rsidRDefault="00F16FB5" w:rsidP="00CF354C">
      <w:pPr>
        <w:rPr>
          <w:rFonts w:ascii="Arial" w:eastAsia="Verdana" w:hAnsi="Arial" w:cs="Arial"/>
          <w:bCs/>
          <w:sz w:val="22"/>
          <w:szCs w:val="22"/>
        </w:rPr>
      </w:pPr>
      <w:r w:rsidRPr="00F16FB5">
        <w:rPr>
          <w:rFonts w:ascii="Arial" w:hAnsi="Arial" w:cs="Arial"/>
          <w:sz w:val="22"/>
          <w:szCs w:val="22"/>
        </w:rPr>
        <w:t xml:space="preserve">                        </w:t>
      </w:r>
    </w:p>
    <w:p w14:paraId="5B66FDCB" w14:textId="69630F78" w:rsidR="00F16FB5" w:rsidRPr="006C3BF2" w:rsidRDefault="00F16FB5" w:rsidP="006C3BF2">
      <w:pPr>
        <w:widowControl w:val="0"/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F16FB5">
        <w:rPr>
          <w:rFonts w:ascii="Arial" w:hAnsi="Arial" w:cs="Arial"/>
          <w:sz w:val="22"/>
          <w:szCs w:val="22"/>
        </w:rPr>
        <w:t xml:space="preserve">                       </w:t>
      </w:r>
      <w:r w:rsidR="00CF354C">
        <w:rPr>
          <w:rFonts w:ascii="Arial" w:hAnsi="Arial" w:cs="Arial"/>
          <w:sz w:val="22"/>
          <w:szCs w:val="22"/>
        </w:rPr>
        <w:t xml:space="preserve">                         </w:t>
      </w:r>
    </w:p>
    <w:sectPr w:rsidR="00F16FB5" w:rsidRPr="006C3BF2" w:rsidSect="00895E5F">
      <w:headerReference w:type="even" r:id="rId8"/>
      <w:footerReference w:type="even" r:id="rId9"/>
      <w:pgSz w:w="11906" w:h="16838"/>
      <w:pgMar w:top="567" w:right="142" w:bottom="1134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7FD76" w14:textId="77777777" w:rsidR="00F15492" w:rsidRDefault="00F15492">
      <w:r>
        <w:separator/>
      </w:r>
    </w:p>
  </w:endnote>
  <w:endnote w:type="continuationSeparator" w:id="0">
    <w:p w14:paraId="51E1FE50" w14:textId="77777777" w:rsidR="00F15492" w:rsidRDefault="00F1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panose1 w:val="00000000000000000000"/>
    <w:charset w:val="00"/>
    <w:family w:val="roman"/>
    <w:notTrueType/>
    <w:pitch w:val="default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LGC Sans Mono">
    <w:altName w:val="Arial"/>
    <w:charset w:val="00"/>
    <w:family w:val="moder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D2BF4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19EBF687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CA5D3" w14:textId="77777777" w:rsidR="00F15492" w:rsidRDefault="00F15492">
      <w:r>
        <w:separator/>
      </w:r>
    </w:p>
  </w:footnote>
  <w:footnote w:type="continuationSeparator" w:id="0">
    <w:p w14:paraId="43722B54" w14:textId="77777777" w:rsidR="00F15492" w:rsidRDefault="00F15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4EBA9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73519752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97"/>
    <w:rsid w:val="0000629C"/>
    <w:rsid w:val="0004245D"/>
    <w:rsid w:val="0005042A"/>
    <w:rsid w:val="000B73AA"/>
    <w:rsid w:val="000D4D05"/>
    <w:rsid w:val="000F2D6E"/>
    <w:rsid w:val="001060F6"/>
    <w:rsid w:val="00116C45"/>
    <w:rsid w:val="00123296"/>
    <w:rsid w:val="00127F4E"/>
    <w:rsid w:val="001767E5"/>
    <w:rsid w:val="00193AA5"/>
    <w:rsid w:val="001A22BF"/>
    <w:rsid w:val="001B0B44"/>
    <w:rsid w:val="001B61A1"/>
    <w:rsid w:val="001C2DD7"/>
    <w:rsid w:val="001C351C"/>
    <w:rsid w:val="0023614B"/>
    <w:rsid w:val="00236A00"/>
    <w:rsid w:val="00255E69"/>
    <w:rsid w:val="002613B1"/>
    <w:rsid w:val="00292095"/>
    <w:rsid w:val="002A4F0F"/>
    <w:rsid w:val="002E3FB4"/>
    <w:rsid w:val="00306670"/>
    <w:rsid w:val="00312D50"/>
    <w:rsid w:val="00337BA6"/>
    <w:rsid w:val="0034646E"/>
    <w:rsid w:val="003538C6"/>
    <w:rsid w:val="003845D2"/>
    <w:rsid w:val="00387266"/>
    <w:rsid w:val="003D4D8B"/>
    <w:rsid w:val="003D502C"/>
    <w:rsid w:val="003E5BD8"/>
    <w:rsid w:val="00456D29"/>
    <w:rsid w:val="004804E4"/>
    <w:rsid w:val="00485957"/>
    <w:rsid w:val="00496F85"/>
    <w:rsid w:val="00517B06"/>
    <w:rsid w:val="00542403"/>
    <w:rsid w:val="005C750C"/>
    <w:rsid w:val="005E1F1B"/>
    <w:rsid w:val="0063373E"/>
    <w:rsid w:val="00634FD0"/>
    <w:rsid w:val="00644CA4"/>
    <w:rsid w:val="006768A0"/>
    <w:rsid w:val="006A4691"/>
    <w:rsid w:val="006C2B58"/>
    <w:rsid w:val="006C3BF2"/>
    <w:rsid w:val="006E4898"/>
    <w:rsid w:val="0070203E"/>
    <w:rsid w:val="00721D1F"/>
    <w:rsid w:val="007358F5"/>
    <w:rsid w:val="00735ED2"/>
    <w:rsid w:val="00743667"/>
    <w:rsid w:val="00743FF5"/>
    <w:rsid w:val="00767763"/>
    <w:rsid w:val="007773F0"/>
    <w:rsid w:val="007A4150"/>
    <w:rsid w:val="00800C8C"/>
    <w:rsid w:val="00817159"/>
    <w:rsid w:val="0082516B"/>
    <w:rsid w:val="00841037"/>
    <w:rsid w:val="008622F8"/>
    <w:rsid w:val="00863049"/>
    <w:rsid w:val="00881C4C"/>
    <w:rsid w:val="00895E5F"/>
    <w:rsid w:val="008B0DFB"/>
    <w:rsid w:val="008F20B0"/>
    <w:rsid w:val="00953408"/>
    <w:rsid w:val="009818BA"/>
    <w:rsid w:val="009B18EC"/>
    <w:rsid w:val="009B7DBB"/>
    <w:rsid w:val="009F3074"/>
    <w:rsid w:val="00A42598"/>
    <w:rsid w:val="00A67DEA"/>
    <w:rsid w:val="00AF7001"/>
    <w:rsid w:val="00B653C8"/>
    <w:rsid w:val="00B665C1"/>
    <w:rsid w:val="00B73856"/>
    <w:rsid w:val="00B8361D"/>
    <w:rsid w:val="00B86420"/>
    <w:rsid w:val="00B96F00"/>
    <w:rsid w:val="00BF5DCC"/>
    <w:rsid w:val="00C95788"/>
    <w:rsid w:val="00CB5FB0"/>
    <w:rsid w:val="00CB68D9"/>
    <w:rsid w:val="00CC4882"/>
    <w:rsid w:val="00CD020E"/>
    <w:rsid w:val="00CF354C"/>
    <w:rsid w:val="00D00A4F"/>
    <w:rsid w:val="00D2220B"/>
    <w:rsid w:val="00D3158C"/>
    <w:rsid w:val="00D639E0"/>
    <w:rsid w:val="00D84E92"/>
    <w:rsid w:val="00DB3310"/>
    <w:rsid w:val="00DD3C8F"/>
    <w:rsid w:val="00DD668C"/>
    <w:rsid w:val="00E81E47"/>
    <w:rsid w:val="00E948C5"/>
    <w:rsid w:val="00EA5955"/>
    <w:rsid w:val="00EB3DF7"/>
    <w:rsid w:val="00F15492"/>
    <w:rsid w:val="00F16FB5"/>
    <w:rsid w:val="00F20B6D"/>
    <w:rsid w:val="00FA3D66"/>
    <w:rsid w:val="00FA5DC3"/>
    <w:rsid w:val="00FB27B2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B0D6"/>
  <w15:docId w15:val="{F96C6AA3-284C-4DA1-8CB1-B944159A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13B1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stopreformattato">
    <w:name w:val="Testo preformattato"/>
    <w:basedOn w:val="Normale"/>
    <w:rsid w:val="00CC4882"/>
    <w:pPr>
      <w:suppressAutoHyphens/>
    </w:pPr>
    <w:rPr>
      <w:rFonts w:ascii="DejaVu LGC Sans Mono" w:eastAsia="DejaVu LGC Sans Mono" w:hAnsi="DejaVu LGC Sans Mono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uiPriority w:val="99"/>
    <w:unhideWhenUsed/>
    <w:rsid w:val="00CC488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C48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Utente Windows</cp:lastModifiedBy>
  <cp:revision>3</cp:revision>
  <dcterms:created xsi:type="dcterms:W3CDTF">2024-05-07T15:43:00Z</dcterms:created>
  <dcterms:modified xsi:type="dcterms:W3CDTF">2024-05-23T13:05:00Z</dcterms:modified>
</cp:coreProperties>
</file>