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2A" w:rsidRDefault="00AB6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1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3102"/>
        <w:gridCol w:w="3707"/>
      </w:tblGrid>
      <w:tr w:rsidR="00AB602A">
        <w:trPr>
          <w:trHeight w:val="839"/>
        </w:trPr>
        <w:tc>
          <w:tcPr>
            <w:tcW w:w="10111" w:type="dxa"/>
            <w:gridSpan w:val="3"/>
            <w:shd w:val="clear" w:color="auto" w:fill="D9E2F3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PROGRAMMA SVOLTO</w:t>
            </w:r>
          </w:p>
          <w:p w:rsidR="00AB602A" w:rsidRDefault="00E5244C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ANNO SCOLASTICO 2023/2024</w:t>
            </w:r>
          </w:p>
        </w:tc>
      </w:tr>
      <w:tr w:rsidR="00AB602A">
        <w:trPr>
          <w:trHeight w:val="837"/>
        </w:trPr>
        <w:tc>
          <w:tcPr>
            <w:tcW w:w="3302" w:type="dxa"/>
            <w:shd w:val="clear" w:color="auto" w:fill="auto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DOCENTE</w:t>
            </w:r>
          </w:p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CAVALIERE MARIA LAURA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</w:t>
            </w:r>
          </w:p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GEOGRAFIA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CLASSE</w:t>
            </w:r>
          </w:p>
          <w:p w:rsidR="00AB602A" w:rsidRDefault="0019326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  <w:r w:rsidR="00CF7ADC">
              <w:rPr>
                <w:rFonts w:ascii="Verdana" w:eastAsia="Verdana" w:hAnsi="Verdana" w:cs="Verdana"/>
                <w:b/>
              </w:rPr>
              <w:t>ME1</w:t>
            </w:r>
          </w:p>
        </w:tc>
      </w:tr>
      <w:tr w:rsidR="00AB602A">
        <w:trPr>
          <w:trHeight w:val="837"/>
        </w:trPr>
        <w:tc>
          <w:tcPr>
            <w:tcW w:w="10111" w:type="dxa"/>
            <w:gridSpan w:val="3"/>
            <w:shd w:val="clear" w:color="auto" w:fill="auto"/>
          </w:tcPr>
          <w:p w:rsidR="00AB602A" w:rsidRDefault="00AB602A">
            <w:pPr>
              <w:ind w:left="360"/>
              <w:jc w:val="both"/>
              <w:rPr>
                <w:b/>
                <w:u w:val="single"/>
              </w:rPr>
            </w:pPr>
          </w:p>
          <w:p w:rsidR="00AB602A" w:rsidRPr="00E5244C" w:rsidRDefault="00CC3BA0" w:rsidP="00E5244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CONCETTI E STRUMENTI DELLA GEOGRAFIA</w:t>
            </w:r>
          </w:p>
          <w:p w:rsidR="00AB602A" w:rsidRDefault="00CC3BA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RETICOLATO GEOGRAFICO</w:t>
            </w:r>
          </w:p>
          <w:p w:rsidR="00AB602A" w:rsidRDefault="00CC3BA0">
            <w:pPr>
              <w:spacing w:after="0"/>
              <w:ind w:left="720"/>
            </w:pPr>
            <w:r>
              <w:t>Meridiani e paralleli.</w:t>
            </w:r>
          </w:p>
          <w:p w:rsidR="00AB602A" w:rsidRDefault="00CC3BA0">
            <w:pPr>
              <w:spacing w:after="0"/>
              <w:ind w:left="720"/>
            </w:pPr>
            <w:r>
              <w:t>Equatore - Tropico del cancro e del capricorno - Circolo polare artico e circolo polare antartico</w:t>
            </w:r>
          </w:p>
          <w:p w:rsidR="00AB602A" w:rsidRDefault="00CC3BA0">
            <w:pPr>
              <w:spacing w:after="0"/>
              <w:ind w:left="720"/>
            </w:pPr>
            <w:r>
              <w:t>Coordinate geografiche: latitudine, longitudine, altitudine.</w:t>
            </w:r>
          </w:p>
          <w:p w:rsidR="00AB602A" w:rsidRDefault="00AB602A">
            <w:pPr>
              <w:spacing w:after="0"/>
              <w:ind w:left="720"/>
            </w:pPr>
          </w:p>
          <w:p w:rsidR="00AB602A" w:rsidRDefault="00CC3B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CARTE GEOGRAFICHE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Principali caratteristiche   delle carte geografiche.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Rapporto tra le misure sulla carta e quelle reali: la scala.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Classificazione delle carte geografiche in base alla scala: generali, corografiche, topografiche, piante e mappe. Diversificazione delle carte in base al contenuto: le carte tematiche. Rappresentazione dei rilievi e delle depressioni: le curve di livello (isoipse e isobate).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Carta di Mercatore e di Peters</w:t>
            </w:r>
          </w:p>
          <w:p w:rsidR="00AB602A" w:rsidRDefault="00AB602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AB602A" w:rsidRDefault="00CC3BA0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STATI E CAPITALI DELL’ EUROPA E DELL’UNIONE EUROPEA (test interattivo Seterra</w:t>
            </w:r>
            <w:r w:rsidR="00E5244C">
              <w:rPr>
                <w:b/>
              </w:rPr>
              <w:t>)</w:t>
            </w:r>
          </w:p>
          <w:p w:rsidR="00E5244C" w:rsidRDefault="00E5244C" w:rsidP="00E5244C">
            <w:pPr>
              <w:spacing w:after="0"/>
              <w:ind w:left="720"/>
              <w:jc w:val="both"/>
            </w:pPr>
          </w:p>
          <w:p w:rsidR="00E5244C" w:rsidRDefault="00E5244C" w:rsidP="00E5244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AMBIENTE E RISORSE</w:t>
            </w:r>
          </w:p>
          <w:p w:rsidR="00E5244C" w:rsidRDefault="00E5244C" w:rsidP="00E5244C">
            <w:pPr>
              <w:spacing w:after="0"/>
              <w:ind w:left="720"/>
              <w:jc w:val="both"/>
            </w:pPr>
            <w:r>
              <w:t>Materie prime: minerali e fonti di energia – Terre rare – Metalli strategici. Fonti di energia non rinnovabili.: distribuzione delle risorse energetiche da combustibili fossili (i grandi giacimenti di carbonio, petrolio e metano)) – principali produttori e consumatori. Shale gas e shale oil. estrazione per fratturazione idraulica o fracking e conseguenti danni ambientali.</w:t>
            </w:r>
          </w:p>
          <w:p w:rsidR="00E5244C" w:rsidRDefault="00E5244C" w:rsidP="00E5244C">
            <w:pPr>
              <w:spacing w:after="0"/>
              <w:ind w:left="643"/>
              <w:jc w:val="both"/>
              <w:rPr>
                <w:b/>
              </w:rPr>
            </w:pPr>
          </w:p>
          <w:p w:rsidR="00AB602A" w:rsidRPr="00E5244C" w:rsidRDefault="00CC3BA0" w:rsidP="00E5244C">
            <w:pPr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IL PIANETA E I SUOI ABITANTI</w:t>
            </w:r>
          </w:p>
          <w:p w:rsidR="00AB602A" w:rsidRDefault="00CC3BA0">
            <w:pPr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LE MIGRAZIONI.</w:t>
            </w:r>
          </w:p>
          <w:p w:rsidR="00E5244C" w:rsidRDefault="00E5244C" w:rsidP="00E5244C">
            <w:pPr>
              <w:spacing w:after="0"/>
              <w:jc w:val="both"/>
            </w:pPr>
            <w:r>
              <w:rPr>
                <w:b/>
              </w:rPr>
              <w:t xml:space="preserve">               </w:t>
            </w:r>
            <w:r>
              <w:t>Visione film</w:t>
            </w:r>
            <w:r w:rsidR="00F27B9D">
              <w:t xml:space="preserve"> </w:t>
            </w:r>
            <w:r>
              <w:t xml:space="preserve"> di Garrone</w:t>
            </w:r>
            <w:r w:rsidR="00F27B9D">
              <w:t xml:space="preserve">  sulle migrazioni </w:t>
            </w:r>
            <w:r>
              <w:t xml:space="preserve"> ‘ Io Capitano’ – discussione e</w:t>
            </w:r>
            <w:r w:rsidR="00F27B9D">
              <w:t xml:space="preserve"> relative </w:t>
            </w:r>
            <w:r>
              <w:t xml:space="preserve"> riflessioni</w:t>
            </w:r>
            <w:r w:rsidR="00F27B9D">
              <w:t xml:space="preserve"> </w:t>
            </w:r>
          </w:p>
          <w:p w:rsidR="00AB602A" w:rsidRDefault="00CC3BA0" w:rsidP="00E5244C">
            <w:pPr>
              <w:spacing w:after="0"/>
              <w:ind w:left="720"/>
              <w:jc w:val="both"/>
            </w:pPr>
            <w:r>
              <w:t xml:space="preserve">Cosa sono le migrazioni - fattori che causano le migrazioni. Flussi migratori: Paesi con numero elevato di migranti e Paesi con maggior numero di immigrati. Differenza tra profughi, rifugiati e sfollati. Regolari, irregolari e clandestini. </w:t>
            </w:r>
          </w:p>
          <w:p w:rsidR="00E5244C" w:rsidRDefault="00E5244C" w:rsidP="00E5244C">
            <w:pPr>
              <w:spacing w:after="0"/>
              <w:ind w:left="720"/>
              <w:jc w:val="both"/>
            </w:pPr>
          </w:p>
          <w:p w:rsidR="00AB602A" w:rsidRDefault="00CC3BA0"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b/>
              </w:rPr>
              <w:t>LA GLOBALIZZAZIONE</w:t>
            </w:r>
          </w:p>
          <w:p w:rsidR="00AB602A" w:rsidRDefault="00CC3BA0">
            <w:pPr>
              <w:spacing w:after="0"/>
              <w:ind w:left="720"/>
              <w:jc w:val="both"/>
            </w:pPr>
            <w:r>
              <w:t xml:space="preserve">Concetto di globalizzazione. Passaggio dall’economia statale a quella privata – Le Multinazionali e la delocalizzazione.  Fattori che hanno determinato un rapido sviluppo della globalizzazione: le nuove tecnologie. I Paesi al centro dell’economia mondiale: la TRIADE. Principali </w:t>
            </w:r>
            <w:r w:rsidR="00E5244C">
              <w:t xml:space="preserve">Paesi in via di sviluppo: BRICS – NIC e MINT. I Paesi poveri. </w:t>
            </w:r>
            <w:r>
              <w:t xml:space="preserve"> Effetti positivi e negativi della globalizzazione.</w:t>
            </w:r>
          </w:p>
          <w:p w:rsidR="00AB602A" w:rsidRDefault="00AB602A">
            <w:pPr>
              <w:spacing w:after="0"/>
              <w:ind w:left="720"/>
              <w:jc w:val="both"/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CC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 IN ADOZIONE</w:t>
            </w:r>
            <w:r>
              <w:rPr>
                <w:sz w:val="24"/>
                <w:szCs w:val="24"/>
              </w:rPr>
              <w:t>:</w:t>
            </w:r>
          </w:p>
          <w:p w:rsidR="00AB602A" w:rsidRDefault="00AB602A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B602A" w:rsidRDefault="00CC3BA0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Titolo: Tanti mondi un pianeta</w:t>
            </w:r>
          </w:p>
          <w:p w:rsidR="00AB602A" w:rsidRDefault="00CC3BA0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Autore: Fulvio Lupo</w:t>
            </w:r>
          </w:p>
          <w:p w:rsidR="00AB602A" w:rsidRDefault="00CC3BA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Edizione: SEI</w:t>
            </w: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tbl>
            <w:tblPr>
              <w:tblStyle w:val="a0"/>
              <w:tblW w:w="98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85"/>
              <w:gridCol w:w="1950"/>
              <w:gridCol w:w="1695"/>
              <w:gridCol w:w="1695"/>
              <w:gridCol w:w="3645"/>
            </w:tblGrid>
            <w:tr w:rsidR="00AB602A"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Data 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E5244C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5/06/202</w:t>
                  </w:r>
                  <w:r w:rsidR="00F27B9D">
                    <w:rPr>
                      <w:rFonts w:ascii="Arial" w:eastAsia="Arial" w:hAnsi="Arial" w:cs="Arial"/>
                    </w:rPr>
                    <w:t>4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Docenti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  <w:r>
                    <w:rPr>
                      <w:rFonts w:ascii="Arial" w:eastAsia="Arial" w:hAnsi="Arial" w:cs="Arial"/>
                      <w:color w:val="1F3864"/>
                    </w:rPr>
                    <w:t>Maria Laura Cavaliere</w:t>
                  </w:r>
                </w:p>
              </w:tc>
            </w:tr>
            <w:tr w:rsidR="00AB602A">
              <w:trPr>
                <w:trHeight w:val="809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Studenti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</w:tr>
            <w:tr w:rsidR="00AB602A">
              <w:trPr>
                <w:trHeight w:val="848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</w:tr>
          </w:tbl>
          <w:p w:rsidR="00AB602A" w:rsidRDefault="00AB602A">
            <w:pPr>
              <w:spacing w:after="3" w:line="263" w:lineRule="auto"/>
              <w:ind w:right="12"/>
              <w:rPr>
                <w:color w:val="1F3864"/>
              </w:rPr>
            </w:pPr>
          </w:p>
          <w:p w:rsidR="00AB602A" w:rsidRDefault="00AB602A">
            <w:pPr>
              <w:spacing w:after="3" w:line="263" w:lineRule="auto"/>
              <w:ind w:right="12"/>
              <w:rPr>
                <w:color w:val="1F3864"/>
              </w:rPr>
            </w:pPr>
          </w:p>
          <w:p w:rsidR="00AB602A" w:rsidRDefault="00AB602A">
            <w:pPr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ind w:left="360"/>
              <w:rPr>
                <w:b/>
              </w:rPr>
            </w:pPr>
          </w:p>
          <w:p w:rsidR="00AB602A" w:rsidRDefault="00AB602A">
            <w:pPr>
              <w:spacing w:after="120"/>
              <w:ind w:left="720"/>
              <w:rPr>
                <w:b/>
              </w:rPr>
            </w:pPr>
          </w:p>
          <w:p w:rsidR="00AB602A" w:rsidRDefault="00AB602A">
            <w:pPr>
              <w:spacing w:after="120"/>
              <w:rPr>
                <w:b/>
              </w:rPr>
            </w:pPr>
          </w:p>
          <w:p w:rsidR="00AB602A" w:rsidRDefault="00AB602A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AB602A" w:rsidRDefault="00AB602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B602A" w:rsidRDefault="00AB602A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AB602A" w:rsidRDefault="00AB602A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AB602A" w:rsidRDefault="00AB602A">
      <w:pPr>
        <w:spacing w:after="3" w:line="263" w:lineRule="auto"/>
        <w:ind w:right="12"/>
        <w:rPr>
          <w:color w:val="1F3864"/>
        </w:rPr>
      </w:pPr>
    </w:p>
    <w:p w:rsidR="00AB602A" w:rsidRDefault="00AB602A">
      <w:pPr>
        <w:spacing w:after="3" w:line="263" w:lineRule="auto"/>
        <w:ind w:right="12"/>
        <w:rPr>
          <w:color w:val="1F3864"/>
        </w:rPr>
      </w:pPr>
    </w:p>
    <w:p w:rsidR="00AB602A" w:rsidRDefault="00AB602A">
      <w:pPr>
        <w:spacing w:after="3" w:line="263" w:lineRule="auto"/>
        <w:ind w:right="12"/>
        <w:rPr>
          <w:color w:val="1F3864"/>
        </w:rPr>
      </w:pPr>
    </w:p>
    <w:p w:rsidR="00AB602A" w:rsidRDefault="00AB602A">
      <w:pPr>
        <w:spacing w:after="3" w:line="263" w:lineRule="auto"/>
        <w:ind w:right="12" w:firstLine="708"/>
        <w:rPr>
          <w:color w:val="1F3864"/>
        </w:rPr>
      </w:pPr>
    </w:p>
    <w:p w:rsidR="00AB602A" w:rsidRDefault="00AB602A">
      <w:pPr>
        <w:spacing w:after="3" w:line="263" w:lineRule="auto"/>
        <w:ind w:right="12"/>
        <w:rPr>
          <w:color w:val="1F3864"/>
        </w:rPr>
      </w:pPr>
    </w:p>
    <w:tbl>
      <w:tblPr>
        <w:tblStyle w:val="a2"/>
        <w:tblW w:w="61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2080"/>
        <w:gridCol w:w="1651"/>
        <w:gridCol w:w="1679"/>
      </w:tblGrid>
      <w:tr w:rsidR="00E5244C" w:rsidTr="00E5244C">
        <w:trPr>
          <w:trHeight w:val="7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</w:tr>
    </w:tbl>
    <w:p w:rsidR="00AB602A" w:rsidRDefault="00AB602A">
      <w:pPr>
        <w:spacing w:after="3" w:line="263" w:lineRule="auto"/>
        <w:ind w:right="12"/>
        <w:rPr>
          <w:color w:val="1F3864"/>
        </w:rPr>
      </w:pPr>
    </w:p>
    <w:sectPr w:rsidR="00AB602A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3F" w:rsidRDefault="0036173F">
      <w:pPr>
        <w:spacing w:after="0" w:line="240" w:lineRule="auto"/>
      </w:pPr>
      <w:r>
        <w:separator/>
      </w:r>
    </w:p>
  </w:endnote>
  <w:endnote w:type="continuationSeparator" w:id="0">
    <w:p w:rsidR="0036173F" w:rsidRDefault="0036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2A" w:rsidRDefault="00CC3B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602A" w:rsidRDefault="00AB6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2A" w:rsidRDefault="00CC3B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4837">
      <w:rPr>
        <w:noProof/>
        <w:color w:val="000000"/>
      </w:rPr>
      <w:t>1</w:t>
    </w:r>
    <w:r>
      <w:rPr>
        <w:color w:val="000000"/>
      </w:rPr>
      <w:fldChar w:fldCharType="end"/>
    </w:r>
  </w:p>
  <w:p w:rsidR="00AB602A" w:rsidRDefault="00AB6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3F" w:rsidRDefault="0036173F">
      <w:pPr>
        <w:spacing w:after="0" w:line="240" w:lineRule="auto"/>
      </w:pPr>
      <w:r>
        <w:separator/>
      </w:r>
    </w:p>
  </w:footnote>
  <w:footnote w:type="continuationSeparator" w:id="0">
    <w:p w:rsidR="0036173F" w:rsidRDefault="0036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2A" w:rsidRDefault="00CC3B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-197484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2B2"/>
    <w:multiLevelType w:val="multilevel"/>
    <w:tmpl w:val="14A8C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131FB0"/>
    <w:multiLevelType w:val="multilevel"/>
    <w:tmpl w:val="98206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0F4B53"/>
    <w:multiLevelType w:val="multilevel"/>
    <w:tmpl w:val="F5F44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6464AE"/>
    <w:multiLevelType w:val="multilevel"/>
    <w:tmpl w:val="57629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AF703E"/>
    <w:multiLevelType w:val="multilevel"/>
    <w:tmpl w:val="9B98A0C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2A"/>
    <w:rsid w:val="001328FF"/>
    <w:rsid w:val="0019326B"/>
    <w:rsid w:val="0036173F"/>
    <w:rsid w:val="00772B9B"/>
    <w:rsid w:val="008D7CFD"/>
    <w:rsid w:val="00AB602A"/>
    <w:rsid w:val="00B44837"/>
    <w:rsid w:val="00CC3BA0"/>
    <w:rsid w:val="00CF7ADC"/>
    <w:rsid w:val="00DC0B49"/>
    <w:rsid w:val="00DE6C08"/>
    <w:rsid w:val="00E5244C"/>
    <w:rsid w:val="00E66111"/>
    <w:rsid w:val="00F27B9D"/>
    <w:rsid w:val="00F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ABC45-722B-4883-8AD6-F274CD4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80"/>
      <w:ind w:left="10" w:hanging="10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2024-06-05T18:15:00Z</dcterms:created>
  <dcterms:modified xsi:type="dcterms:W3CDTF">2024-06-05T18:15:00Z</dcterms:modified>
</cp:coreProperties>
</file>