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C1A05" w14:textId="77777777" w:rsidR="001F21C9" w:rsidRDefault="001F21C9" w:rsidP="001F21C9">
      <w:pPr>
        <w:spacing w:after="3" w:line="263" w:lineRule="auto"/>
        <w:ind w:right="12"/>
        <w:rPr>
          <w:color w:val="1F3864"/>
        </w:rPr>
      </w:pPr>
      <w:r>
        <w:rPr>
          <w:color w:val="1F3864"/>
        </w:rPr>
        <w:t xml:space="preserve">ALLEGATO 1 </w:t>
      </w:r>
    </w:p>
    <w:p w14:paraId="4A6EFFE4" w14:textId="77777777"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88"/>
        <w:gridCol w:w="3269"/>
      </w:tblGrid>
      <w:tr w:rsidR="001F21C9" w:rsidRPr="008113E7" w14:paraId="1BC8CAF3" w14:textId="77777777" w:rsidTr="00916C1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1F5BB202" w14:textId="77777777" w:rsidR="001F21C9" w:rsidRPr="008113E7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</w:tc>
      </w:tr>
      <w:tr w:rsidR="001F21C9" w:rsidRPr="008113E7" w14:paraId="1CB1DEE8" w14:textId="77777777" w:rsidTr="00916C1F">
        <w:trPr>
          <w:trHeight w:val="837"/>
        </w:trPr>
        <w:tc>
          <w:tcPr>
            <w:tcW w:w="1638" w:type="pct"/>
            <w:shd w:val="clear" w:color="auto" w:fill="auto"/>
          </w:tcPr>
          <w:p w14:paraId="4FF79A1C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DOCENTE</w:t>
            </w:r>
          </w:p>
          <w:p w14:paraId="011E860D" w14:textId="1066A42A" w:rsidR="000C5C28" w:rsidRPr="008113E7" w:rsidRDefault="000C5C28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Antonella Casartelli</w:t>
            </w:r>
          </w:p>
        </w:tc>
        <w:tc>
          <w:tcPr>
            <w:tcW w:w="1686" w:type="pct"/>
            <w:shd w:val="clear" w:color="auto" w:fill="auto"/>
          </w:tcPr>
          <w:p w14:paraId="51712278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MATERIA</w:t>
            </w:r>
          </w:p>
          <w:p w14:paraId="0B0955ED" w14:textId="7161412F" w:rsidR="000C5C28" w:rsidRPr="008113E7" w:rsidRDefault="009C434E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Lingua e Letteratura italiana</w:t>
            </w:r>
          </w:p>
        </w:tc>
        <w:tc>
          <w:tcPr>
            <w:tcW w:w="1676" w:type="pct"/>
            <w:shd w:val="clear" w:color="auto" w:fill="auto"/>
          </w:tcPr>
          <w:p w14:paraId="30FCE13B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CLASSE</w:t>
            </w:r>
          </w:p>
          <w:p w14:paraId="0032173B" w14:textId="2E420678" w:rsidR="000C5C28" w:rsidRPr="008113E7" w:rsidRDefault="000C5C28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5ELN1</w:t>
            </w:r>
          </w:p>
        </w:tc>
      </w:tr>
      <w:tr w:rsidR="001F21C9" w:rsidRPr="008113E7" w14:paraId="467559C9" w14:textId="77777777" w:rsidTr="00916C1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573AB96A" w14:textId="77777777" w:rsid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</w:p>
          <w:p w14:paraId="0E760236" w14:textId="3C5E6455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u w:val="single"/>
                <w:lang w:eastAsia="zh-CN" w:bidi="hi-IN"/>
              </w:rPr>
              <w:t>L’ETA</w:t>
            </w:r>
            <w:r w:rsidR="000E58FB">
              <w:rPr>
                <w:rFonts w:eastAsia="SimSun" w:cs="Mangal"/>
                <w:kern w:val="1"/>
                <w:u w:val="single"/>
                <w:lang w:eastAsia="zh-CN" w:bidi="hi-IN"/>
              </w:rPr>
              <w:t>’ DEL POSITIVISMO E DEL REALISMO</w:t>
            </w:r>
          </w:p>
          <w:p w14:paraId="603F7CA0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</w:p>
          <w:p w14:paraId="7E9CEA00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IL POSITIVISMO, IL NATURALISMO FRANCESE, IL VERISMO: </w:t>
            </w:r>
          </w:p>
          <w:p w14:paraId="64CA0712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caratteri generali.</w:t>
            </w:r>
          </w:p>
          <w:p w14:paraId="357E2E28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44BD8E98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G. VERGA:</w:t>
            </w:r>
          </w:p>
          <w:p w14:paraId="371443CC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la vita, le opere principali, la poetica e l’ideologia;</w:t>
            </w:r>
          </w:p>
          <w:p w14:paraId="1F79B623" w14:textId="195EF24D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dalle </w:t>
            </w:r>
            <w:r w:rsidRPr="002C0940">
              <w:rPr>
                <w:rFonts w:eastAsia="SimSun" w:cs="Mangal"/>
                <w:i/>
                <w:kern w:val="1"/>
                <w:lang w:eastAsia="zh-CN" w:bidi="hi-IN"/>
              </w:rPr>
              <w:t>Novelle rusticane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: </w:t>
            </w: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>La roba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>;</w:t>
            </w:r>
          </w:p>
          <w:p w14:paraId="1B4D2C11" w14:textId="70B7B32B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da</w:t>
            </w:r>
            <w:r w:rsidRPr="002C0940">
              <w:rPr>
                <w:rFonts w:eastAsia="SimSun" w:cs="Mangal"/>
                <w:i/>
                <w:kern w:val="1"/>
                <w:lang w:eastAsia="zh-CN" w:bidi="hi-IN"/>
              </w:rPr>
              <w:t xml:space="preserve"> I Malavoglia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>: La presentazione della famiglia Toscano (cap. I); la conclusione del romanzo (cap. XV);</w:t>
            </w:r>
          </w:p>
          <w:p w14:paraId="7AA0495C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da </w:t>
            </w:r>
            <w:r w:rsidRPr="002C0940">
              <w:rPr>
                <w:rFonts w:eastAsia="SimSun" w:cs="Mangal"/>
                <w:i/>
                <w:kern w:val="1"/>
                <w:lang w:eastAsia="zh-CN" w:bidi="hi-IN"/>
              </w:rPr>
              <w:t>Mastro-don Gesualdo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>: Il dramma interiore di un “vinto” (cap. I, 4); la morte di Gesualdo (cap. IV, 5).</w:t>
            </w:r>
          </w:p>
          <w:p w14:paraId="722B4FAC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029C6011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441E12EA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u w:val="single"/>
                <w:lang w:eastAsia="zh-CN" w:bidi="hi-IN"/>
              </w:rPr>
              <w:t>IL DECADENTISMO:</w:t>
            </w:r>
          </w:p>
          <w:p w14:paraId="50C87154" w14:textId="3943DD42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caratteri generali</w:t>
            </w:r>
            <w:r w:rsidR="00E21825">
              <w:rPr>
                <w:rFonts w:eastAsia="SimSun" w:cs="Mangal"/>
                <w:kern w:val="1"/>
                <w:lang w:eastAsia="zh-CN" w:bidi="hi-IN"/>
              </w:rPr>
              <w:t>.</w:t>
            </w:r>
          </w:p>
          <w:p w14:paraId="34B07796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70E887B0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C. BAUDELAIRE E IL SIMBOLISMO:</w:t>
            </w:r>
          </w:p>
          <w:p w14:paraId="23AA4EBE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Baudelaire, modello per la nuova poesia:</w:t>
            </w:r>
          </w:p>
          <w:p w14:paraId="09597B95" w14:textId="0ACAB232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>L'albatro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>;</w:t>
            </w:r>
          </w:p>
          <w:p w14:paraId="48E6B674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>Spleen;</w:t>
            </w:r>
          </w:p>
          <w:p w14:paraId="55F26A3D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>L’aureola perduta.</w:t>
            </w:r>
          </w:p>
          <w:p w14:paraId="4FE287CB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I poeti maledetti.</w:t>
            </w:r>
          </w:p>
          <w:p w14:paraId="40804439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13C61181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LA SCAPIGLIATURA: caratteri generali.</w:t>
            </w:r>
          </w:p>
          <w:p w14:paraId="309A50B0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i/>
                <w:iCs/>
                <w:kern w:val="1"/>
                <w:lang w:eastAsia="zh-CN" w:bidi="hi-IN"/>
              </w:rPr>
            </w:pPr>
          </w:p>
          <w:p w14:paraId="2B164D13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G. PASCOLI:</w:t>
            </w:r>
          </w:p>
          <w:p w14:paraId="1197A347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la vita, le opere principali, la poetica;</w:t>
            </w:r>
          </w:p>
          <w:p w14:paraId="015F9850" w14:textId="0955986F" w:rsidR="002C0940" w:rsidRPr="00946E14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da </w:t>
            </w:r>
            <w:r w:rsidRPr="002C0940">
              <w:rPr>
                <w:rFonts w:eastAsia="SimSun" w:cs="Mangal"/>
                <w:i/>
                <w:kern w:val="1"/>
                <w:lang w:eastAsia="zh-CN" w:bidi="hi-IN"/>
              </w:rPr>
              <w:t>Myricae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: </w:t>
            </w: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>X agosto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, </w:t>
            </w: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>Temporale,</w:t>
            </w:r>
            <w:r w:rsidR="0031171E">
              <w:rPr>
                <w:rFonts w:eastAsia="SimSun" w:cs="Mangal"/>
                <w:i/>
                <w:iCs/>
                <w:kern w:val="1"/>
                <w:lang w:eastAsia="zh-CN" w:bidi="hi-IN"/>
              </w:rPr>
              <w:t xml:space="preserve"> Novembre</w:t>
            </w:r>
            <w:r w:rsidR="00946E14">
              <w:rPr>
                <w:rFonts w:eastAsia="SimSun" w:cs="Mangal"/>
                <w:i/>
                <w:iCs/>
                <w:kern w:val="1"/>
                <w:lang w:eastAsia="zh-CN" w:bidi="hi-IN"/>
              </w:rPr>
              <w:t>, L’assiuolo</w:t>
            </w:r>
            <w:r w:rsidR="00946E14">
              <w:rPr>
                <w:rFonts w:eastAsia="SimSun" w:cs="Mangal"/>
                <w:kern w:val="1"/>
                <w:lang w:eastAsia="zh-CN" w:bidi="hi-IN"/>
              </w:rPr>
              <w:t>.</w:t>
            </w:r>
          </w:p>
          <w:p w14:paraId="4B62ED69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2220"/>
                <w:tab w:val="left" w:pos="6521"/>
              </w:tabs>
              <w:suppressAutoHyphens/>
              <w:jc w:val="both"/>
              <w:rPr>
                <w:rFonts w:eastAsia="SimSun" w:cs="Mangal"/>
                <w:i/>
                <w:iCs/>
                <w:kern w:val="1"/>
                <w:lang w:eastAsia="zh-CN" w:bidi="hi-IN"/>
              </w:rPr>
            </w:pPr>
          </w:p>
          <w:p w14:paraId="2D3A9F67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L'ESTETISMO: lettura integrale del </w:t>
            </w: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>Ritratto di Dorian Gray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 di Oscar Wilde.</w:t>
            </w:r>
          </w:p>
          <w:p w14:paraId="3D01F195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0E9DBFB1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G. D’ANNUNZIO:</w:t>
            </w:r>
          </w:p>
          <w:p w14:paraId="54CFA59E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la vita, le opere principali, la poetica;</w:t>
            </w:r>
          </w:p>
          <w:p w14:paraId="3D1180B4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da </w:t>
            </w: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>Il piacere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>: Ritratto di un “giovin signore italiano del XIX secolo”;</w:t>
            </w:r>
          </w:p>
          <w:p w14:paraId="63835F37" w14:textId="06734AC9" w:rsid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da </w:t>
            </w: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>Alcyone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: </w:t>
            </w: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>La pioggia nel pineto</w:t>
            </w:r>
            <w:r w:rsidR="006C70A4">
              <w:rPr>
                <w:rFonts w:eastAsia="SimSun" w:cs="Mangal"/>
                <w:kern w:val="1"/>
                <w:lang w:eastAsia="zh-CN" w:bidi="hi-IN"/>
              </w:rPr>
              <w:t>;</w:t>
            </w:r>
          </w:p>
          <w:p w14:paraId="1008A669" w14:textId="3FD4B550" w:rsidR="006C70A4" w:rsidRPr="006C70A4" w:rsidRDefault="006C70A4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>
              <w:rPr>
                <w:rFonts w:eastAsia="SimSun" w:cs="Mangal"/>
                <w:i/>
                <w:iCs/>
                <w:kern w:val="1"/>
                <w:lang w:eastAsia="zh-CN" w:bidi="hi-IN"/>
              </w:rPr>
              <w:lastRenderedPageBreak/>
              <w:t>Notturno</w:t>
            </w:r>
            <w:r>
              <w:rPr>
                <w:rFonts w:eastAsia="SimSun" w:cs="Mangal"/>
                <w:kern w:val="1"/>
                <w:lang w:eastAsia="zh-CN" w:bidi="hi-IN"/>
              </w:rPr>
              <w:t>.</w:t>
            </w:r>
          </w:p>
          <w:p w14:paraId="41E8BB6A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186AA3B5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</w:p>
          <w:p w14:paraId="4E171432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u w:val="single"/>
                <w:lang w:eastAsia="zh-CN" w:bidi="hi-IN"/>
              </w:rPr>
              <w:t>IL PRIMO NOVECENTO</w:t>
            </w:r>
          </w:p>
          <w:p w14:paraId="666E99E7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</w:p>
          <w:p w14:paraId="3C1327A8" w14:textId="77777777" w:rsidR="002C0940" w:rsidRPr="002C0940" w:rsidRDefault="002C0940" w:rsidP="002C0940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284"/>
                <w:tab w:val="left" w:pos="6521"/>
              </w:tabs>
              <w:suppressAutoHyphens/>
              <w:ind w:left="576" w:hanging="576"/>
              <w:jc w:val="both"/>
              <w:outlineLvl w:val="1"/>
              <w:rPr>
                <w:rFonts w:eastAsia="SimSun" w:cs="Mangal"/>
                <w:b/>
                <w:bCs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b/>
                <w:bCs/>
                <w:kern w:val="1"/>
                <w:u w:val="single"/>
                <w:lang w:eastAsia="zh-CN" w:bidi="hi-IN"/>
              </w:rPr>
              <w:t>La poesia</w:t>
            </w:r>
          </w:p>
          <w:p w14:paraId="45E531B8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</w:p>
          <w:p w14:paraId="04B149F2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IL FUTURISMO:</w:t>
            </w:r>
          </w:p>
          <w:p w14:paraId="206E842F" w14:textId="778A1C9E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caratteri generali; </w:t>
            </w:r>
          </w:p>
          <w:p w14:paraId="4EF171FB" w14:textId="77777777" w:rsidR="00E272F7" w:rsidRDefault="002C0940" w:rsidP="00946E14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284"/>
                <w:tab w:val="left" w:pos="6521"/>
              </w:tabs>
              <w:suppressAutoHyphens/>
              <w:ind w:left="576" w:hanging="576"/>
              <w:jc w:val="both"/>
              <w:outlineLvl w:val="1"/>
              <w:rPr>
                <w:rFonts w:eastAsia="SimSun" w:cs="Mangal"/>
                <w:i/>
                <w:iCs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F. T. Marinetti: </w:t>
            </w: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>Manifesto del futurismo; Manifesto tecnico della letteratura futurista</w:t>
            </w:r>
            <w:r w:rsidR="00946E14">
              <w:rPr>
                <w:rFonts w:eastAsia="SimSun" w:cs="Mangal"/>
                <w:i/>
                <w:iCs/>
                <w:kern w:val="1"/>
                <w:lang w:eastAsia="zh-CN" w:bidi="hi-IN"/>
              </w:rPr>
              <w:t xml:space="preserve">; Zang Tumb </w:t>
            </w:r>
          </w:p>
          <w:p w14:paraId="4AD1CC8D" w14:textId="38B9E776" w:rsidR="002C0940" w:rsidRPr="00E272F7" w:rsidRDefault="00E272F7" w:rsidP="00946E14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284"/>
                <w:tab w:val="left" w:pos="6521"/>
              </w:tabs>
              <w:suppressAutoHyphens/>
              <w:ind w:left="576" w:hanging="576"/>
              <w:jc w:val="both"/>
              <w:outlineLvl w:val="1"/>
              <w:rPr>
                <w:rFonts w:eastAsia="SimSun" w:cs="Mangal"/>
                <w:b/>
                <w:bCs/>
                <w:kern w:val="1"/>
                <w:lang w:eastAsia="zh-CN" w:bidi="hi-IN"/>
              </w:rPr>
            </w:pPr>
            <w:r>
              <w:rPr>
                <w:rFonts w:eastAsia="SimSun" w:cs="Mangal"/>
                <w:i/>
                <w:iCs/>
                <w:kern w:val="1"/>
                <w:lang w:eastAsia="zh-CN" w:bidi="hi-IN"/>
              </w:rPr>
              <w:t>Tumb</w:t>
            </w:r>
            <w:r>
              <w:rPr>
                <w:rFonts w:eastAsia="SimSun" w:cs="Mangal"/>
                <w:kern w:val="1"/>
                <w:lang w:eastAsia="zh-CN" w:bidi="hi-IN"/>
              </w:rPr>
              <w:t>.</w:t>
            </w:r>
          </w:p>
          <w:p w14:paraId="6DA11004" w14:textId="77777777" w:rsidR="002C0940" w:rsidRPr="002C0940" w:rsidRDefault="002C0940" w:rsidP="002C0940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284"/>
                <w:tab w:val="left" w:pos="6521"/>
              </w:tabs>
              <w:suppressAutoHyphens/>
              <w:ind w:left="576" w:hanging="576"/>
              <w:jc w:val="both"/>
              <w:outlineLvl w:val="1"/>
              <w:rPr>
                <w:rFonts w:eastAsia="SimSun" w:cs="Mangal"/>
                <w:kern w:val="1"/>
                <w:lang w:eastAsia="zh-CN" w:bidi="hi-IN"/>
              </w:rPr>
            </w:pPr>
          </w:p>
          <w:p w14:paraId="56F05EA4" w14:textId="77777777" w:rsidR="002C0940" w:rsidRPr="002C0940" w:rsidRDefault="002C0940" w:rsidP="002C0940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284"/>
                <w:tab w:val="left" w:pos="6521"/>
              </w:tabs>
              <w:suppressAutoHyphens/>
              <w:ind w:left="576" w:hanging="576"/>
              <w:jc w:val="both"/>
              <w:outlineLvl w:val="1"/>
              <w:rPr>
                <w:rFonts w:eastAsia="SimSun" w:cs="Mangal"/>
                <w:kern w:val="1"/>
                <w:u w:val="single"/>
                <w:lang w:eastAsia="zh-CN" w:bidi="hi-IN"/>
              </w:rPr>
            </w:pPr>
          </w:p>
          <w:p w14:paraId="5E6B96B6" w14:textId="77777777" w:rsidR="002C0940" w:rsidRPr="002C0940" w:rsidRDefault="002C0940" w:rsidP="002C0940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284"/>
                <w:tab w:val="left" w:pos="6521"/>
              </w:tabs>
              <w:suppressAutoHyphens/>
              <w:ind w:left="576" w:hanging="576"/>
              <w:jc w:val="both"/>
              <w:outlineLvl w:val="1"/>
              <w:rPr>
                <w:rFonts w:eastAsia="SimSun" w:cs="Mangal"/>
                <w:b/>
                <w:bCs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b/>
                <w:bCs/>
                <w:kern w:val="1"/>
                <w:u w:val="single"/>
                <w:lang w:eastAsia="zh-CN" w:bidi="hi-IN"/>
              </w:rPr>
              <w:t>La narrativa: il romanzo europeo del primo Novecento</w:t>
            </w:r>
          </w:p>
          <w:p w14:paraId="6081BBDA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</w:p>
          <w:p w14:paraId="6C107E13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I. SVEVO: LA FIGURA DELL'</w:t>
            </w: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>INETTO</w:t>
            </w:r>
          </w:p>
          <w:p w14:paraId="4FC17D9C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la vita, le opere principali (trattazione sommaria), il pensiero;</w:t>
            </w:r>
          </w:p>
          <w:p w14:paraId="4CFCBA4A" w14:textId="3932C2FE" w:rsid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da </w:t>
            </w:r>
            <w:r w:rsidRPr="002C0940">
              <w:rPr>
                <w:rFonts w:eastAsia="SimSun" w:cs="Mangal"/>
                <w:i/>
                <w:kern w:val="1"/>
                <w:lang w:eastAsia="zh-CN" w:bidi="hi-IN"/>
              </w:rPr>
              <w:t>La coscienza di Zeno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>: I, Prefazione; Il fumo come alibi (dal cap. III); La scena dello schiaffo (dal cap. IV); Il finale dell’opera (dal cap. VIII).</w:t>
            </w:r>
          </w:p>
          <w:p w14:paraId="5F106CA4" w14:textId="26790B7F" w:rsidR="00551FAC" w:rsidRPr="003D0739" w:rsidRDefault="00551FAC" w:rsidP="003D0739">
            <w:pPr>
              <w:widowControl w:val="0"/>
              <w:tabs>
                <w:tab w:val="left" w:pos="284"/>
                <w:tab w:val="left" w:pos="6521"/>
              </w:tabs>
              <w:suppressAutoHyphens/>
              <w:rPr>
                <w:rFonts w:eastAsia="SimSun" w:cs="Mangal"/>
                <w:b/>
                <w:bCs/>
                <w:kern w:val="1"/>
                <w:lang w:eastAsia="zh-CN" w:bidi="hi-IN"/>
              </w:rPr>
            </w:pPr>
          </w:p>
          <w:p w14:paraId="4E43647E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L. PIRANDELLO: LA “TRAPPOLA” DELLA VITA SOCIALE</w:t>
            </w:r>
          </w:p>
          <w:p w14:paraId="0A7302CE" w14:textId="77777777" w:rsid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la vita, le opere principali (trattazione sommaria), il pensiero;</w:t>
            </w:r>
          </w:p>
          <w:p w14:paraId="755D08C0" w14:textId="128FEB16" w:rsidR="00F352AC" w:rsidRPr="00F352AC" w:rsidRDefault="00F352AC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>
              <w:rPr>
                <w:rFonts w:eastAsia="SimSun" w:cs="Mangal"/>
                <w:kern w:val="1"/>
                <w:lang w:eastAsia="zh-CN" w:bidi="hi-IN"/>
              </w:rPr>
              <w:t xml:space="preserve">da </w:t>
            </w:r>
            <w:r w:rsidRPr="00F352AC">
              <w:rPr>
                <w:rFonts w:eastAsia="SimSun" w:cs="Mangal"/>
                <w:i/>
                <w:iCs/>
                <w:kern w:val="1"/>
                <w:lang w:eastAsia="zh-CN" w:bidi="hi-IN"/>
              </w:rPr>
              <w:t>Novelle per un anno</w:t>
            </w:r>
            <w:r>
              <w:rPr>
                <w:rFonts w:eastAsia="SimSun" w:cs="Mangal"/>
                <w:kern w:val="1"/>
                <w:lang w:eastAsia="zh-CN" w:bidi="hi-IN"/>
              </w:rPr>
              <w:t>: Il treno ha fischiato;</w:t>
            </w:r>
          </w:p>
          <w:p w14:paraId="793F41D2" w14:textId="4AAEF814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da </w:t>
            </w: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>Il fu Mattia Pascal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>: Mattia Pascal “cambia treno”: la fine del primo romanzo (cap. VII); Mattia Pascal diventa Adriano Meis (cap. VIII); Il “suicidio” di Adriano Meis (cap. XVI)</w:t>
            </w:r>
            <w:r w:rsidR="00227843">
              <w:rPr>
                <w:rFonts w:eastAsia="SimSun" w:cs="Mangal"/>
                <w:kern w:val="1"/>
                <w:lang w:eastAsia="zh-CN" w:bidi="hi-IN"/>
              </w:rPr>
              <w:t>; il finale del romanzo.</w:t>
            </w:r>
          </w:p>
          <w:p w14:paraId="0ACCFCD8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750C9F24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00421C85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034CD849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2"/>
                <w:u w:val="single"/>
                <w:lang w:eastAsia="hi-IN" w:bidi="hi-IN"/>
              </w:rPr>
            </w:pPr>
            <w:r w:rsidRPr="002C0940">
              <w:rPr>
                <w:rFonts w:eastAsia="SimSun" w:cs="Mangal"/>
                <w:kern w:val="1"/>
                <w:u w:val="single"/>
                <w:lang w:eastAsia="zh-CN" w:bidi="hi-IN"/>
              </w:rPr>
              <w:t>TRA LE DUE GUERRE</w:t>
            </w:r>
          </w:p>
          <w:p w14:paraId="36122451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7107F753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i/>
                <w:iCs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G. UNGARETTI: </w:t>
            </w: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>L'ALLEGRIA</w:t>
            </w:r>
          </w:p>
          <w:p w14:paraId="59A8291B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la vita, le opere, il pensiero;</w:t>
            </w:r>
          </w:p>
          <w:p w14:paraId="233DD7B0" w14:textId="28325CA1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da </w:t>
            </w:r>
            <w:r w:rsidRPr="002C0940">
              <w:rPr>
                <w:rFonts w:eastAsia="SimSun" w:cs="Mangal"/>
                <w:i/>
                <w:kern w:val="1"/>
                <w:lang w:eastAsia="zh-CN" w:bidi="hi-IN"/>
              </w:rPr>
              <w:t>L'Allegria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: </w:t>
            </w: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>Veglia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>;</w:t>
            </w:r>
            <w:r w:rsidR="00B732AE">
              <w:rPr>
                <w:rFonts w:eastAsia="SimSun" w:cs="Mangal"/>
                <w:kern w:val="1"/>
                <w:lang w:eastAsia="zh-CN" w:bidi="hi-IN"/>
              </w:rPr>
              <w:t xml:space="preserve"> </w:t>
            </w:r>
            <w:r w:rsidR="00B732AE">
              <w:rPr>
                <w:rFonts w:eastAsia="SimSun" w:cs="Mangal"/>
                <w:i/>
                <w:iCs/>
                <w:kern w:val="1"/>
                <w:lang w:eastAsia="zh-CN" w:bidi="hi-IN"/>
              </w:rPr>
              <w:t>Fratelli</w:t>
            </w:r>
            <w:r w:rsidR="00B732AE">
              <w:rPr>
                <w:rFonts w:eastAsia="SimSun" w:cs="Mangal"/>
                <w:kern w:val="1"/>
                <w:lang w:eastAsia="zh-CN" w:bidi="hi-IN"/>
              </w:rPr>
              <w:t>;</w:t>
            </w:r>
            <w:r w:rsidR="00B732AE">
              <w:rPr>
                <w:rFonts w:eastAsia="SimSun" w:cs="Mangal"/>
                <w:i/>
                <w:iCs/>
                <w:kern w:val="1"/>
                <w:lang w:eastAsia="zh-CN" w:bidi="hi-IN"/>
              </w:rPr>
              <w:t xml:space="preserve"> </w:t>
            </w: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>San Martino del Carso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; </w:t>
            </w: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>Mattina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>;</w:t>
            </w: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 xml:space="preserve"> Soldati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>.</w:t>
            </w:r>
          </w:p>
          <w:p w14:paraId="16883D7A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03AB3030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i/>
                <w:iCs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E. MONTALE: </w:t>
            </w: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>OSSI DI SEPPIA</w:t>
            </w:r>
          </w:p>
          <w:p w14:paraId="5964641F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la vita, le opere, il pensiero;</w:t>
            </w:r>
          </w:p>
          <w:p w14:paraId="7B61EC6C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da </w:t>
            </w:r>
            <w:r w:rsidRPr="002C0940">
              <w:rPr>
                <w:rFonts w:eastAsia="SimSun" w:cs="Mangal"/>
                <w:i/>
                <w:kern w:val="1"/>
                <w:lang w:eastAsia="zh-CN" w:bidi="hi-IN"/>
              </w:rPr>
              <w:t>Ossi di seppia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: </w:t>
            </w: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>Non chiederci la parola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 xml:space="preserve">; </w:t>
            </w:r>
            <w:r w:rsidRPr="002C0940">
              <w:rPr>
                <w:rFonts w:eastAsia="SimSun" w:cs="Mangal"/>
                <w:i/>
                <w:iCs/>
                <w:kern w:val="1"/>
                <w:lang w:eastAsia="zh-CN" w:bidi="hi-IN"/>
              </w:rPr>
              <w:t>Meriggiare pallido e assorto; Spesso il male di vivere ho incontrato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>.</w:t>
            </w:r>
          </w:p>
          <w:p w14:paraId="76B7F267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09DB4D56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3D328FB8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57C05784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08EA3C59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</w:p>
          <w:p w14:paraId="3F722975" w14:textId="77777777" w:rsidR="00572495" w:rsidRDefault="00572495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</w:p>
          <w:p w14:paraId="1D19CA32" w14:textId="19AD4D31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u w:val="single"/>
                <w:lang w:eastAsia="zh-CN" w:bidi="hi-IN"/>
              </w:rPr>
              <w:lastRenderedPageBreak/>
              <w:t>PRODUZIONE SCRITTA</w:t>
            </w:r>
          </w:p>
          <w:p w14:paraId="016EABEC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</w:p>
          <w:p w14:paraId="0DC6225A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TIPOLOGIA A: Analisi e interpretazione di un testo letterario italiano</w:t>
            </w:r>
          </w:p>
          <w:p w14:paraId="05209138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TIPOLOGIA B: Analisi e produzione di un testo argomentativo</w:t>
            </w:r>
          </w:p>
          <w:p w14:paraId="4D6FCB00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TIPOLOGIA C: Riflessione critica di carattere espositivo-argomentativo su tematiche di attualità</w:t>
            </w:r>
          </w:p>
          <w:p w14:paraId="54CBA34A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23443FC7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0C4F6C5E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5DFD1907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2109EDD7" w14:textId="77777777" w:rsidR="003325FC" w:rsidRDefault="003325FC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3E680ACD" w14:textId="77777777" w:rsidR="003325FC" w:rsidRDefault="003325FC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51B61B4D" w14:textId="14F60D4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L'insegnante                                                                         Gli allievi</w:t>
            </w:r>
          </w:p>
          <w:p w14:paraId="5242392E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51987C3E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SimSun" w:cs="Mangal"/>
                <w:kern w:val="1"/>
                <w:lang w:eastAsia="zh-CN" w:bidi="hi-IN"/>
              </w:rPr>
              <w:t>…............................................................                              …............................................................</w:t>
            </w:r>
          </w:p>
          <w:p w14:paraId="61E32AE4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62F15AE5" w14:textId="77777777" w:rsidR="002C0940" w:rsidRP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2C0940">
              <w:rPr>
                <w:rFonts w:eastAsia="Times New Roman"/>
                <w:kern w:val="1"/>
                <w:lang w:eastAsia="zh-CN" w:bidi="hi-IN"/>
              </w:rPr>
              <w:t xml:space="preserve">                                                                                              </w:t>
            </w:r>
            <w:r w:rsidRPr="002C0940">
              <w:rPr>
                <w:rFonts w:eastAsia="SimSun" w:cs="Mangal"/>
                <w:kern w:val="1"/>
                <w:lang w:eastAsia="zh-CN" w:bidi="hi-IN"/>
              </w:rPr>
              <w:t>…............................................................</w:t>
            </w:r>
          </w:p>
          <w:p w14:paraId="6EC12968" w14:textId="77777777" w:rsidR="001F21C9" w:rsidRPr="008113E7" w:rsidRDefault="001F21C9" w:rsidP="00916C1F">
            <w:pPr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14:paraId="035E776E" w14:textId="77777777" w:rsidR="001F21C9" w:rsidRPr="008113E7" w:rsidRDefault="001F21C9" w:rsidP="00916C1F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14:paraId="1DBC92F3" w14:textId="77777777" w:rsidR="001F21C9" w:rsidRPr="008113E7" w:rsidRDefault="001F21C9" w:rsidP="00916C1F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14:paraId="665E3071" w14:textId="77777777" w:rsidR="001F21C9" w:rsidRPr="008113E7" w:rsidRDefault="001F21C9" w:rsidP="00916C1F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14:paraId="1F023BBA" w14:textId="77777777"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752"/>
      </w:tblGrid>
      <w:tr w:rsidR="001F21C9" w:rsidRPr="003F34F0" w14:paraId="06B30112" w14:textId="77777777" w:rsidTr="00916C1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BA21E4" w14:textId="77777777" w:rsidR="001F21C9" w:rsidRPr="003F34F0" w:rsidRDefault="001F21C9" w:rsidP="00916C1F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1F21C9" w:rsidRPr="003F34F0" w14:paraId="63FDCC02" w14:textId="77777777" w:rsidTr="00916C1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CCFD4" w14:textId="60086FDB" w:rsidR="001F21C9" w:rsidRPr="003F34F0" w:rsidRDefault="00DB5BDC" w:rsidP="00916C1F">
            <w:pPr>
              <w:jc w:val="center"/>
              <w:rPr>
                <w:rFonts w:ascii="Wingdings" w:eastAsia="Wingdings" w:hAnsi="Wingdings" w:cs="Wingdings"/>
                <w:b/>
                <w:color w:val="000000"/>
              </w:rPr>
            </w:pPr>
            <w:r>
              <w:t xml:space="preserve">N. GAZICH, </w:t>
            </w:r>
            <w:r>
              <w:rPr>
                <w:rFonts w:cs="Arial"/>
                <w:i/>
              </w:rPr>
              <w:t>Il senso e la bellezza, v</w:t>
            </w:r>
            <w:r>
              <w:rPr>
                <w:rFonts w:cs="Arial"/>
              </w:rPr>
              <w:t>oll. 3.1, 3.2, Principato</w:t>
            </w:r>
          </w:p>
        </w:tc>
      </w:tr>
    </w:tbl>
    <w:p w14:paraId="1A885A52" w14:textId="77777777"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p w14:paraId="7BFDBD59" w14:textId="2A4972BD" w:rsidR="001F21C9" w:rsidRDefault="001F21C9">
      <w:pPr>
        <w:rPr>
          <w:rFonts w:ascii="Arial" w:hAnsi="Arial" w:cs="Arial"/>
          <w:color w:val="1F3864"/>
        </w:rPr>
      </w:pPr>
    </w:p>
    <w:p w14:paraId="5EC387BD" w14:textId="0E3B37A7" w:rsidR="00A03577" w:rsidRDefault="00A03577">
      <w:pPr>
        <w:rPr>
          <w:rFonts w:ascii="Arial" w:hAnsi="Arial" w:cs="Arial"/>
          <w:color w:val="1F3864"/>
        </w:rPr>
      </w:pPr>
    </w:p>
    <w:p w14:paraId="10D2BAEB" w14:textId="7F597427" w:rsidR="00A03577" w:rsidRDefault="00A03577">
      <w:pPr>
        <w:rPr>
          <w:rFonts w:ascii="Arial" w:hAnsi="Arial" w:cs="Arial"/>
          <w:color w:val="1F3864"/>
        </w:rPr>
      </w:pPr>
    </w:p>
    <w:p w14:paraId="5055FD10" w14:textId="1B54F41A" w:rsidR="001F21C9" w:rsidRDefault="001F21C9" w:rsidP="001F21C9">
      <w:pPr>
        <w:spacing w:after="3" w:line="263" w:lineRule="auto"/>
        <w:ind w:right="12"/>
        <w:rPr>
          <w:rFonts w:ascii="Arial" w:hAnsi="Arial" w:cs="Arial"/>
          <w:color w:val="1F3864"/>
        </w:rPr>
      </w:pPr>
    </w:p>
    <w:p w14:paraId="0DDA20DD" w14:textId="77777777" w:rsidR="001F21C9" w:rsidRPr="008113E7" w:rsidRDefault="001F21C9" w:rsidP="001F21C9">
      <w:pPr>
        <w:spacing w:after="3" w:line="263" w:lineRule="auto"/>
        <w:ind w:right="12"/>
        <w:rPr>
          <w:rFonts w:ascii="Arial" w:hAnsi="Arial" w:cs="Arial"/>
          <w:color w:val="1F3864"/>
        </w:rPr>
      </w:pPr>
    </w:p>
    <w:p w14:paraId="6382CC1A" w14:textId="77777777" w:rsidR="001F21C9" w:rsidRPr="008113E7" w:rsidRDefault="001F21C9" w:rsidP="001F21C9">
      <w:pPr>
        <w:spacing w:after="3" w:line="263" w:lineRule="auto"/>
        <w:ind w:right="12"/>
        <w:rPr>
          <w:rFonts w:ascii="Arial" w:hAnsi="Arial" w:cs="Arial"/>
          <w:color w:val="1F3864"/>
        </w:rPr>
      </w:pPr>
    </w:p>
    <w:p w14:paraId="703C9358" w14:textId="77777777" w:rsidR="001F21C9" w:rsidRDefault="001F21C9" w:rsidP="001F21C9">
      <w:pPr>
        <w:spacing w:after="3" w:line="263" w:lineRule="auto"/>
        <w:ind w:right="12"/>
        <w:rPr>
          <w:rFonts w:ascii="Arial" w:hAnsi="Arial" w:cs="Arial"/>
          <w:color w:val="1F3864"/>
        </w:rPr>
      </w:pPr>
    </w:p>
    <w:p w14:paraId="7002BB05" w14:textId="77777777" w:rsidR="001F21C9" w:rsidRPr="008113E7" w:rsidRDefault="001F21C9" w:rsidP="001F21C9">
      <w:pPr>
        <w:rPr>
          <w:rFonts w:ascii="Arial" w:eastAsia="Calibri Light" w:hAnsi="Arial" w:cs="Arial"/>
          <w:b/>
          <w:sz w:val="23"/>
          <w:szCs w:val="23"/>
        </w:rPr>
      </w:pPr>
    </w:p>
    <w:p w14:paraId="689F550E" w14:textId="77777777" w:rsidR="0017364C" w:rsidRDefault="0017364C"/>
    <w:sectPr w:rsidR="0017364C" w:rsidSect="00C675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B11BB" w14:textId="77777777" w:rsidR="008A4219" w:rsidRDefault="008A4219" w:rsidP="008B0BAB">
      <w:r>
        <w:separator/>
      </w:r>
    </w:p>
  </w:endnote>
  <w:endnote w:type="continuationSeparator" w:id="0">
    <w:p w14:paraId="2FD3A90D" w14:textId="77777777" w:rsidR="008A4219" w:rsidRDefault="008A4219" w:rsidP="008B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EED1E" w14:textId="77777777" w:rsidR="008A4219" w:rsidRDefault="008A4219" w:rsidP="008B0BAB">
      <w:r>
        <w:separator/>
      </w:r>
    </w:p>
  </w:footnote>
  <w:footnote w:type="continuationSeparator" w:id="0">
    <w:p w14:paraId="76AD9D5C" w14:textId="77777777" w:rsidR="008A4219" w:rsidRDefault="008A4219" w:rsidP="008B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11058" w:type="dxa"/>
      <w:jc w:val="center"/>
      <w:tblBorders>
        <w:top w:val="single" w:sz="4" w:space="0" w:color="0506FF"/>
        <w:left w:val="single" w:sz="4" w:space="0" w:color="0506FF"/>
        <w:bottom w:val="single" w:sz="4" w:space="0" w:color="0506FF"/>
        <w:right w:val="single" w:sz="4" w:space="0" w:color="0506FF"/>
        <w:insideH w:val="single" w:sz="4" w:space="0" w:color="0506FF"/>
        <w:insideV w:val="single" w:sz="4" w:space="0" w:color="0506FF"/>
      </w:tblBorders>
      <w:tblLook w:val="04A0" w:firstRow="1" w:lastRow="0" w:firstColumn="1" w:lastColumn="0" w:noHBand="0" w:noVBand="1"/>
    </w:tblPr>
    <w:tblGrid>
      <w:gridCol w:w="1844"/>
      <w:gridCol w:w="7371"/>
      <w:gridCol w:w="1843"/>
    </w:tblGrid>
    <w:tr w:rsidR="008B0BAB" w:rsidRPr="00E0089A" w14:paraId="0B834581" w14:textId="77777777" w:rsidTr="00AC7739">
      <w:trPr>
        <w:jc w:val="center"/>
      </w:trPr>
      <w:tc>
        <w:tcPr>
          <w:tcW w:w="1844" w:type="dxa"/>
          <w:tcBorders>
            <w:right w:val="nil"/>
          </w:tcBorders>
          <w:vAlign w:val="center"/>
        </w:tcPr>
        <w:p w14:paraId="321DD374" w14:textId="77777777" w:rsidR="008B0BAB" w:rsidRDefault="008B0BAB" w:rsidP="008B0BAB">
          <w:pPr>
            <w:pStyle w:val="Intestazione"/>
            <w:jc w:val="center"/>
          </w:pPr>
          <w:r>
            <w:rPr>
              <w:rFonts w:ascii="News Gothic MT" w:hAnsi="News Gothic MT" w:cs="Arial"/>
              <w:b/>
              <w:noProof/>
              <w:color w:val="0000C0"/>
              <w:sz w:val="44"/>
              <w:szCs w:val="44"/>
              <w:lang w:eastAsia="it-IT"/>
            </w:rPr>
            <w:drawing>
              <wp:anchor distT="0" distB="0" distL="114300" distR="114300" simplePos="0" relativeHeight="251659264" behindDoc="0" locked="1" layoutInCell="1" allowOverlap="1" wp14:anchorId="7898CDE9" wp14:editId="1920565D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left w:val="nil"/>
            <w:right w:val="nil"/>
          </w:tcBorders>
          <w:vAlign w:val="center"/>
        </w:tcPr>
        <w:p w14:paraId="3D45D7F7" w14:textId="77777777" w:rsidR="008B0BAB" w:rsidRPr="00E0089A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14:paraId="3B7AFBDE" w14:textId="77777777" w:rsidR="008B0BAB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14:paraId="781D4504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via C. Colombo  – 22100 COMO - tel. 031.590585 – fax 031.525005– C.F. 80014660130</w:t>
          </w:r>
        </w:p>
        <w:p w14:paraId="15EDB4B3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3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cotf01000t@p</w:t>
            </w:r>
            <w:r w:rsidRPr="00E0089A">
              <w:rPr>
                <w:rStyle w:val="Collegamentoipertestuale"/>
                <w:rFonts w:ascii="Arial" w:hAnsi="Arial" w:cs="Arial"/>
                <w:sz w:val="18"/>
                <w:szCs w:val="18"/>
              </w:rPr>
              <w:t xml:space="preserve">ec. </w:t>
            </w:r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4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14:paraId="5B39EF72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 w:rsidRPr="00E0089A"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14:paraId="58A3E000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left w:val="nil"/>
          </w:tcBorders>
          <w:vAlign w:val="center"/>
        </w:tcPr>
        <w:p w14:paraId="21D535F2" w14:textId="77777777" w:rsidR="008B0BAB" w:rsidRPr="00E0089A" w:rsidRDefault="008B0BAB" w:rsidP="008B0BAB">
          <w:pPr>
            <w:pStyle w:val="Intestazione"/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0288" behindDoc="0" locked="1" layoutInCell="1" allowOverlap="1" wp14:anchorId="089DE4DC" wp14:editId="2C6192CE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460E2F5E" w14:textId="77777777" w:rsidR="008B0BAB" w:rsidRDefault="008B0BAB" w:rsidP="008B0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 w16cid:durableId="161902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BAB"/>
    <w:rsid w:val="00023D66"/>
    <w:rsid w:val="0006460E"/>
    <w:rsid w:val="00076E5E"/>
    <w:rsid w:val="000C5C28"/>
    <w:rsid w:val="000E58FB"/>
    <w:rsid w:val="00122594"/>
    <w:rsid w:val="0015072B"/>
    <w:rsid w:val="0017364C"/>
    <w:rsid w:val="00197B87"/>
    <w:rsid w:val="001B022E"/>
    <w:rsid w:val="001F21C9"/>
    <w:rsid w:val="00216A1D"/>
    <w:rsid w:val="00227843"/>
    <w:rsid w:val="002C0940"/>
    <w:rsid w:val="002C7ED5"/>
    <w:rsid w:val="002F2F7F"/>
    <w:rsid w:val="0031171E"/>
    <w:rsid w:val="003325FC"/>
    <w:rsid w:val="00383EB3"/>
    <w:rsid w:val="00390A6E"/>
    <w:rsid w:val="003D0739"/>
    <w:rsid w:val="004A0C61"/>
    <w:rsid w:val="00506B87"/>
    <w:rsid w:val="00551FAC"/>
    <w:rsid w:val="00572495"/>
    <w:rsid w:val="005E42A2"/>
    <w:rsid w:val="006A4EA2"/>
    <w:rsid w:val="006C70A4"/>
    <w:rsid w:val="00850BB6"/>
    <w:rsid w:val="008A4219"/>
    <w:rsid w:val="008B0BAB"/>
    <w:rsid w:val="008B3A99"/>
    <w:rsid w:val="008C536C"/>
    <w:rsid w:val="008D25DF"/>
    <w:rsid w:val="00946E14"/>
    <w:rsid w:val="009C434E"/>
    <w:rsid w:val="00A03577"/>
    <w:rsid w:val="00A926EE"/>
    <w:rsid w:val="00AF143C"/>
    <w:rsid w:val="00B31B45"/>
    <w:rsid w:val="00B732AE"/>
    <w:rsid w:val="00BE5C83"/>
    <w:rsid w:val="00C469F9"/>
    <w:rsid w:val="00C731A7"/>
    <w:rsid w:val="00CC1746"/>
    <w:rsid w:val="00D20E2F"/>
    <w:rsid w:val="00D75CD0"/>
    <w:rsid w:val="00DB5BDC"/>
    <w:rsid w:val="00E21825"/>
    <w:rsid w:val="00E272F7"/>
    <w:rsid w:val="00EC2D0F"/>
    <w:rsid w:val="00F352AC"/>
    <w:rsid w:val="00F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03A4"/>
  <w15:docId w15:val="{DF1D902F-4245-4000-B465-27D16B6A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Petruni</dc:creator>
  <cp:lastModifiedBy>Casartelli Antonella (antonella.casartelli)</cp:lastModifiedBy>
  <cp:revision>29</cp:revision>
  <cp:lastPrinted>2022-06-01T06:10:00Z</cp:lastPrinted>
  <dcterms:created xsi:type="dcterms:W3CDTF">2022-05-01T18:53:00Z</dcterms:created>
  <dcterms:modified xsi:type="dcterms:W3CDTF">2024-05-11T19:21:00Z</dcterms:modified>
</cp:coreProperties>
</file>